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0490" w:rsidRDefault="00960490" w:rsidP="004F5524">
      <w:pPr>
        <w:widowControl/>
        <w:suppressAutoHyphens w:val="0"/>
        <w:autoSpaceDE/>
        <w:jc w:val="center"/>
        <w:rPr>
          <w:sz w:val="24"/>
          <w:szCs w:val="24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6320" cy="8406757"/>
            <wp:effectExtent l="0" t="0" r="0" b="0"/>
            <wp:docPr id="1" name="Рисунок 1" descr="D:\Desktop\КТП-все\Программы-24-25г\ОВЗобщество6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КТП-все\Программы-24-25г\ОВЗобщество6к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90" w:rsidRDefault="00960490" w:rsidP="004F5524">
      <w:pPr>
        <w:widowControl/>
        <w:suppressAutoHyphens w:val="0"/>
        <w:autoSpaceDE/>
        <w:jc w:val="center"/>
        <w:rPr>
          <w:sz w:val="24"/>
          <w:szCs w:val="24"/>
        </w:rPr>
      </w:pPr>
    </w:p>
    <w:p w:rsidR="00960490" w:rsidRDefault="00960490" w:rsidP="004F5524">
      <w:pPr>
        <w:widowControl/>
        <w:suppressAutoHyphens w:val="0"/>
        <w:autoSpaceDE/>
        <w:jc w:val="center"/>
        <w:rPr>
          <w:sz w:val="24"/>
          <w:szCs w:val="24"/>
        </w:rPr>
      </w:pPr>
    </w:p>
    <w:p w:rsidR="00960490" w:rsidRDefault="00960490" w:rsidP="004F5524">
      <w:pPr>
        <w:widowControl/>
        <w:suppressAutoHyphens w:val="0"/>
        <w:autoSpaceDE/>
        <w:jc w:val="center"/>
        <w:rPr>
          <w:sz w:val="24"/>
          <w:szCs w:val="24"/>
        </w:rPr>
      </w:pPr>
    </w:p>
    <w:p w:rsidR="00960490" w:rsidRDefault="00960490" w:rsidP="004F5524">
      <w:pPr>
        <w:widowControl/>
        <w:suppressAutoHyphens w:val="0"/>
        <w:autoSpaceDE/>
        <w:jc w:val="center"/>
        <w:rPr>
          <w:sz w:val="24"/>
          <w:szCs w:val="24"/>
        </w:rPr>
      </w:pPr>
    </w:p>
    <w:p w:rsidR="00646A2C" w:rsidRPr="000F41DD" w:rsidRDefault="00960490" w:rsidP="004F5524">
      <w:pPr>
        <w:widowControl/>
        <w:suppressAutoHyphens w:val="0"/>
        <w:autoSpaceDE/>
        <w:jc w:val="center"/>
        <w:rPr>
          <w:sz w:val="24"/>
          <w:szCs w:val="24"/>
        </w:rPr>
      </w:pPr>
      <w:bookmarkStart w:id="0" w:name="_GoBack"/>
      <w:bookmarkEnd w:id="0"/>
      <w:r>
        <w:rPr>
          <w:b w:val="0"/>
          <w:bCs w:val="0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63.5pt;margin-top:25.9pt;width:143.75pt;height:34.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" stroked="f">
            <v:fill opacity="0"/>
            <v:textbox style="mso-next-textbox:#Поле 2" inset="0,0,0,0">
              <w:txbxContent>
                <w:p w:rsidR="004D6EE0" w:rsidRDefault="004D6EE0" w:rsidP="00FB0342">
                  <w:pPr>
                    <w:jc w:val="center"/>
                  </w:pPr>
                </w:p>
              </w:txbxContent>
            </v:textbox>
          </v:shape>
        </w:pict>
      </w:r>
      <w:r w:rsidR="00646A2C" w:rsidRPr="000F41DD">
        <w:rPr>
          <w:sz w:val="24"/>
          <w:szCs w:val="24"/>
        </w:rPr>
        <w:t>1.Пояснительная записка</w:t>
      </w:r>
    </w:p>
    <w:p w:rsidR="00646A2C" w:rsidRPr="000F41DD" w:rsidRDefault="00646A2C" w:rsidP="004F5524">
      <w:pPr>
        <w:jc w:val="both"/>
        <w:rPr>
          <w:b w:val="0"/>
          <w:sz w:val="24"/>
          <w:szCs w:val="24"/>
        </w:rPr>
      </w:pPr>
      <w:r w:rsidRPr="000F41DD">
        <w:rPr>
          <w:b w:val="0"/>
          <w:sz w:val="24"/>
          <w:szCs w:val="24"/>
        </w:rPr>
        <w:t>Рабочая программа по математике  для 6е составлена в соответствии с правовыми и нормативными документами:</w:t>
      </w:r>
    </w:p>
    <w:p w:rsidR="00646A2C" w:rsidRPr="000F41DD" w:rsidRDefault="00646A2C" w:rsidP="004F5524">
      <w:pPr>
        <w:pStyle w:val="a9"/>
        <w:numPr>
          <w:ilvl w:val="0"/>
          <w:numId w:val="13"/>
        </w:numPr>
        <w:jc w:val="both"/>
      </w:pPr>
      <w:r w:rsidRPr="000F41DD">
        <w:t>Федеральный Закон «Об образовании в Российской Федерации» (от 29.12.2012 г. № 273-ФЗ);</w:t>
      </w:r>
    </w:p>
    <w:p w:rsidR="004F5524" w:rsidRPr="000F41DD" w:rsidRDefault="00646A2C" w:rsidP="004F5524">
      <w:pPr>
        <w:pStyle w:val="a9"/>
        <w:numPr>
          <w:ilvl w:val="0"/>
          <w:numId w:val="13"/>
        </w:numPr>
        <w:jc w:val="both"/>
      </w:pPr>
      <w:proofErr w:type="gramStart"/>
      <w:r w:rsidRPr="000F41DD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Федерации,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 от 29 декабря 2014 года № 1644 «О внесении изменений в приказ Министерства образования и науки РФ от 17 декабря 2010 года №1897 «Об утверждении</w:t>
      </w:r>
      <w:proofErr w:type="gramEnd"/>
      <w:r w:rsidRPr="000F41DD">
        <w:t xml:space="preserve"> </w:t>
      </w:r>
      <w:proofErr w:type="gramStart"/>
      <w:r w:rsidRPr="000F41DD">
        <w:t>ФГОС основного общего образования»,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1897»);</w:t>
      </w:r>
      <w:proofErr w:type="gramEnd"/>
    </w:p>
    <w:p w:rsidR="00646A2C" w:rsidRPr="000F41DD" w:rsidRDefault="00646A2C" w:rsidP="004F5524">
      <w:pPr>
        <w:pStyle w:val="a9"/>
        <w:numPr>
          <w:ilvl w:val="0"/>
          <w:numId w:val="13"/>
        </w:numPr>
        <w:jc w:val="both"/>
      </w:pPr>
      <w:r w:rsidRPr="000F41DD">
        <w:t xml:space="preserve">Приказ </w:t>
      </w:r>
      <w:proofErr w:type="spellStart"/>
      <w:r w:rsidRPr="000F41DD">
        <w:t>Минпросвещения</w:t>
      </w:r>
      <w:proofErr w:type="spellEnd"/>
      <w:r w:rsidRPr="000F41DD">
        <w:t xml:space="preserve"> России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8 мая 2019 года № 233; от 22.11.2019 г. №632; от 18.05.2020 г. №249);</w:t>
      </w:r>
    </w:p>
    <w:p w:rsidR="00646A2C" w:rsidRPr="000F41DD" w:rsidRDefault="00646A2C" w:rsidP="004F5524">
      <w:pPr>
        <w:pStyle w:val="a9"/>
        <w:numPr>
          <w:ilvl w:val="0"/>
          <w:numId w:val="13"/>
        </w:numPr>
        <w:jc w:val="both"/>
      </w:pPr>
      <w:r w:rsidRPr="000F41DD"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1/15), в редакции протокола №1\20 от 04.02.2020 федерального учебно-методического об</w:t>
      </w:r>
      <w:r w:rsidR="004F5524" w:rsidRPr="000F41DD">
        <w:t>ъединения по общему образованию;</w:t>
      </w:r>
    </w:p>
    <w:p w:rsidR="004F5524" w:rsidRPr="000F41DD" w:rsidRDefault="004F5524" w:rsidP="004F5524">
      <w:pPr>
        <w:pStyle w:val="a9"/>
        <w:numPr>
          <w:ilvl w:val="0"/>
          <w:numId w:val="13"/>
        </w:numPr>
        <w:jc w:val="both"/>
      </w:pPr>
      <w:r w:rsidRPr="000F41DD">
        <w:t>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программы;</w:t>
      </w:r>
    </w:p>
    <w:p w:rsidR="00022E68" w:rsidRPr="000F41DD" w:rsidRDefault="00022E68" w:rsidP="00022E68">
      <w:pPr>
        <w:widowControl/>
        <w:numPr>
          <w:ilvl w:val="0"/>
          <w:numId w:val="13"/>
        </w:numPr>
        <w:suppressAutoHyphens w:val="0"/>
        <w:autoSpaceDE/>
        <w:jc w:val="both"/>
        <w:rPr>
          <w:b w:val="0"/>
          <w:sz w:val="24"/>
          <w:szCs w:val="24"/>
          <w:lang w:eastAsia="ru-RU"/>
        </w:rPr>
      </w:pPr>
      <w:proofErr w:type="gramStart"/>
      <w:r w:rsidRPr="000F41DD">
        <w:rPr>
          <w:b w:val="0"/>
          <w:sz w:val="24"/>
          <w:szCs w:val="24"/>
          <w:lang w:eastAsia="ru-RU"/>
        </w:rPr>
        <w:t>«Санитарно-эпидемиологических требований к условиям и организации обучения и воспитания в организациях, осуществляющих общеобразовательную деятельность по адаптированным образовательным программам для обучающихся с ограниченными возможностями здоровья», СанПиН 2.4.2.3286-15 утвержденных Главным санитарным врачом Российской Федерации от 10 июля 2015 г. № 26;</w:t>
      </w:r>
      <w:proofErr w:type="gramEnd"/>
    </w:p>
    <w:p w:rsidR="004F5524" w:rsidRPr="000F41DD" w:rsidRDefault="004F5524" w:rsidP="004F5524">
      <w:pPr>
        <w:pStyle w:val="a9"/>
        <w:numPr>
          <w:ilvl w:val="0"/>
          <w:numId w:val="13"/>
        </w:numPr>
        <w:suppressAutoHyphens w:val="0"/>
        <w:spacing w:after="200"/>
        <w:contextualSpacing/>
        <w:jc w:val="both"/>
      </w:pPr>
      <w:r w:rsidRPr="000F41DD">
        <w:t xml:space="preserve">Адаптированной основной образовательной программы основного общего образования </w:t>
      </w:r>
      <w:r w:rsidR="00022E68" w:rsidRPr="000F41DD">
        <w:t xml:space="preserve">обучающегося с ограниченными возможностями здоровья (задержка психического развития)  6-9 класс </w:t>
      </w:r>
      <w:r w:rsidRPr="000F41DD">
        <w:t>МБОУ гимназии г. Советский</w:t>
      </w:r>
      <w:r w:rsidR="00022E68" w:rsidRPr="000F41DD">
        <w:t>, утвержденной приказом от 31.08.2020 №263 «Об утверждении адаптированных образовательных программ начального общего, основного общего образования на 2020-2021 учебный год в МБОУ гимназии г. Советский»</w:t>
      </w:r>
      <w:r w:rsidRPr="000F41DD">
        <w:t xml:space="preserve">; </w:t>
      </w:r>
    </w:p>
    <w:p w:rsidR="004F5524" w:rsidRPr="000F41DD" w:rsidRDefault="004F5524" w:rsidP="004D6EE0">
      <w:pPr>
        <w:pStyle w:val="a9"/>
        <w:numPr>
          <w:ilvl w:val="0"/>
          <w:numId w:val="13"/>
        </w:numPr>
        <w:suppressAutoHyphens w:val="0"/>
        <w:contextualSpacing/>
        <w:jc w:val="both"/>
        <w:rPr>
          <w:color w:val="FF0000"/>
        </w:rPr>
      </w:pPr>
      <w:r w:rsidRPr="000F41DD">
        <w:t>Программы курса «Обществознание. Рабочие программы. Предметная линия учебников под редакцией Л.Н. Боголюбова. 5 – 9 классы. Пособие для учителей общеобразовательных организаций» (М.: Просвещение, 2013)</w:t>
      </w:r>
    </w:p>
    <w:p w:rsidR="00A74F77" w:rsidRPr="000F41DD" w:rsidRDefault="00A74F77" w:rsidP="004D6EE0">
      <w:pPr>
        <w:pStyle w:val="Default"/>
        <w:ind w:firstLine="360"/>
        <w:jc w:val="both"/>
      </w:pPr>
      <w:r w:rsidRPr="000F41DD">
        <w:t xml:space="preserve">Изучение обществознания в основной школе направлено на достижение следующих </w:t>
      </w:r>
      <w:r w:rsidRPr="000F41DD">
        <w:rPr>
          <w:b/>
          <w:bCs/>
        </w:rPr>
        <w:t xml:space="preserve">целей: </w:t>
      </w:r>
    </w:p>
    <w:p w:rsidR="00A74F77" w:rsidRPr="000F41DD" w:rsidRDefault="00A74F77" w:rsidP="004D6EE0">
      <w:pPr>
        <w:pStyle w:val="Default"/>
        <w:numPr>
          <w:ilvl w:val="1"/>
          <w:numId w:val="19"/>
        </w:numPr>
        <w:jc w:val="both"/>
      </w:pPr>
      <w:r w:rsidRPr="000F41DD">
        <w:t xml:space="preserve">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A74F77" w:rsidRPr="000F41DD" w:rsidRDefault="00A74F77" w:rsidP="00A74F77">
      <w:pPr>
        <w:pStyle w:val="Default"/>
        <w:numPr>
          <w:ilvl w:val="1"/>
          <w:numId w:val="19"/>
        </w:numPr>
        <w:jc w:val="both"/>
      </w:pPr>
      <w:r w:rsidRPr="000F41DD"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</w:t>
      </w:r>
    </w:p>
    <w:p w:rsidR="00A74F77" w:rsidRPr="000F41DD" w:rsidRDefault="00A74F77" w:rsidP="00A74F77">
      <w:pPr>
        <w:pStyle w:val="Default"/>
        <w:numPr>
          <w:ilvl w:val="1"/>
          <w:numId w:val="19"/>
        </w:numPr>
        <w:jc w:val="both"/>
      </w:pPr>
      <w:r w:rsidRPr="000F41DD">
        <w:lastRenderedPageBreak/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A74F77" w:rsidRPr="000F41DD" w:rsidRDefault="00A74F77" w:rsidP="00A74F77">
      <w:pPr>
        <w:pStyle w:val="Default"/>
        <w:numPr>
          <w:ilvl w:val="1"/>
          <w:numId w:val="19"/>
        </w:numPr>
        <w:jc w:val="both"/>
      </w:pPr>
      <w:r w:rsidRPr="000F41DD"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 </w:t>
      </w:r>
    </w:p>
    <w:p w:rsidR="00A74F77" w:rsidRPr="000F41DD" w:rsidRDefault="00A74F77" w:rsidP="00022E68">
      <w:pPr>
        <w:pStyle w:val="a9"/>
        <w:ind w:left="720"/>
        <w:jc w:val="both"/>
        <w:rPr>
          <w:b/>
        </w:rPr>
      </w:pPr>
    </w:p>
    <w:p w:rsidR="009A6B80" w:rsidRPr="000F41DD" w:rsidRDefault="00A83314" w:rsidP="00022E68">
      <w:pPr>
        <w:pStyle w:val="a9"/>
        <w:ind w:left="720"/>
        <w:jc w:val="both"/>
        <w:rPr>
          <w:b/>
        </w:rPr>
      </w:pPr>
      <w:r w:rsidRPr="000F41DD">
        <w:rPr>
          <w:b/>
        </w:rPr>
        <w:t>2. Общая характеристика учебного предмета, коррекционного курса.</w:t>
      </w:r>
    </w:p>
    <w:p w:rsidR="00A74F77" w:rsidRPr="000F41DD" w:rsidRDefault="00A74F77" w:rsidP="00A74F77">
      <w:pPr>
        <w:ind w:firstLine="708"/>
        <w:jc w:val="both"/>
        <w:rPr>
          <w:b w:val="0"/>
          <w:sz w:val="24"/>
          <w:szCs w:val="24"/>
        </w:rPr>
      </w:pPr>
      <w:r w:rsidRPr="000F41DD">
        <w:rPr>
          <w:b w:val="0"/>
          <w:sz w:val="24"/>
          <w:szCs w:val="24"/>
        </w:rPr>
        <w:t xml:space="preserve">В 6 классе содержание курса возвращает </w:t>
      </w:r>
      <w:proofErr w:type="gramStart"/>
      <w:r w:rsidRPr="000F41DD">
        <w:rPr>
          <w:b w:val="0"/>
          <w:sz w:val="24"/>
          <w:szCs w:val="24"/>
        </w:rPr>
        <w:t>к</w:t>
      </w:r>
      <w:proofErr w:type="gramEnd"/>
      <w:r w:rsidRPr="000F41DD">
        <w:rPr>
          <w:b w:val="0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Тема «Человек среди людей» характеризует его взаимоотношения с другими людьми. Проблеме качеств, свойственных человеку, посвящена тема «Нравственные основы жизни».</w:t>
      </w:r>
    </w:p>
    <w:p w:rsidR="00527295" w:rsidRPr="000F41DD" w:rsidRDefault="00A83314" w:rsidP="00527295">
      <w:pPr>
        <w:pStyle w:val="Default"/>
      </w:pPr>
      <w:r w:rsidRPr="000F41DD">
        <w:rPr>
          <w:b/>
          <w:bCs/>
        </w:rPr>
        <w:t xml:space="preserve">2.1. </w:t>
      </w:r>
      <w:r w:rsidR="00527295" w:rsidRPr="000F41DD">
        <w:rPr>
          <w:b/>
          <w:bCs/>
        </w:rPr>
        <w:t xml:space="preserve">Особенности рабочей программы </w:t>
      </w:r>
    </w:p>
    <w:p w:rsidR="00527295" w:rsidRPr="000F41DD" w:rsidRDefault="00527295" w:rsidP="00A74F77">
      <w:pPr>
        <w:pStyle w:val="Default"/>
        <w:jc w:val="both"/>
      </w:pPr>
      <w:r w:rsidRPr="000F41DD">
        <w:t xml:space="preserve">Программа составлена с учётом специфики обучающихся с </w:t>
      </w:r>
      <w:r w:rsidRPr="000F41DD">
        <w:rPr>
          <w:b/>
          <w:bCs/>
        </w:rPr>
        <w:t xml:space="preserve">ЗПР – вариант 7.1. </w:t>
      </w:r>
      <w:r w:rsidRPr="000F41DD">
        <w:t xml:space="preserve">Для данной категории </w:t>
      </w:r>
      <w:proofErr w:type="gramStart"/>
      <w:r w:rsidRPr="000F41DD">
        <w:t>обучающихся</w:t>
      </w:r>
      <w:proofErr w:type="gramEnd"/>
      <w:r w:rsidRPr="000F41DD">
        <w:t xml:space="preserve"> характерны: Незрелость эмоционально-волевой сферы: </w:t>
      </w:r>
    </w:p>
    <w:p w:rsidR="00527295" w:rsidRPr="000F41DD" w:rsidRDefault="00527295" w:rsidP="00527295">
      <w:pPr>
        <w:pStyle w:val="Default"/>
        <w:spacing w:after="27"/>
        <w:jc w:val="both"/>
      </w:pPr>
      <w:r w:rsidRPr="000F41DD">
        <w:t xml:space="preserve">1. Сниженный уровень познавательной деятельности; </w:t>
      </w:r>
    </w:p>
    <w:p w:rsidR="00527295" w:rsidRPr="000F41DD" w:rsidRDefault="00527295" w:rsidP="00527295">
      <w:pPr>
        <w:pStyle w:val="Default"/>
        <w:spacing w:after="27"/>
        <w:jc w:val="both"/>
      </w:pPr>
      <w:r w:rsidRPr="000F41DD">
        <w:t xml:space="preserve">2. </w:t>
      </w:r>
      <w:proofErr w:type="gramStart"/>
      <w:r w:rsidRPr="000F41DD">
        <w:t>Недостаточная</w:t>
      </w:r>
      <w:proofErr w:type="gramEnd"/>
      <w:r w:rsidRPr="000F41DD">
        <w:t xml:space="preserve"> </w:t>
      </w:r>
      <w:proofErr w:type="spellStart"/>
      <w:r w:rsidRPr="000F41DD">
        <w:t>сформированность</w:t>
      </w:r>
      <w:proofErr w:type="spellEnd"/>
      <w:r w:rsidRPr="000F41DD">
        <w:t xml:space="preserve"> предпосылок к усвоению новых знаний и предметных понятий; </w:t>
      </w:r>
    </w:p>
    <w:p w:rsidR="00527295" w:rsidRPr="000F41DD" w:rsidRDefault="00527295" w:rsidP="00527295">
      <w:pPr>
        <w:pStyle w:val="Default"/>
        <w:spacing w:after="27"/>
        <w:jc w:val="both"/>
      </w:pPr>
      <w:r w:rsidRPr="000F41DD">
        <w:t xml:space="preserve">3. Отсутствие у большинства </w:t>
      </w:r>
      <w:proofErr w:type="gramStart"/>
      <w:r w:rsidRPr="000F41DD">
        <w:t>обучающихся</w:t>
      </w:r>
      <w:proofErr w:type="gramEnd"/>
      <w:r w:rsidRPr="000F41DD">
        <w:t xml:space="preserve"> словесно-логической памяти; </w:t>
      </w:r>
    </w:p>
    <w:p w:rsidR="00527295" w:rsidRPr="000F41DD" w:rsidRDefault="00527295" w:rsidP="00527295">
      <w:pPr>
        <w:pStyle w:val="Default"/>
        <w:spacing w:after="27"/>
        <w:jc w:val="both"/>
      </w:pPr>
      <w:r w:rsidRPr="000F41DD">
        <w:t xml:space="preserve">4. Совершенность мыслительных операций: мышление, память, внимание, восприятие; </w:t>
      </w:r>
    </w:p>
    <w:p w:rsidR="00527295" w:rsidRPr="000F41DD" w:rsidRDefault="00527295" w:rsidP="00527295">
      <w:pPr>
        <w:pStyle w:val="Default"/>
        <w:spacing w:after="27"/>
        <w:jc w:val="both"/>
      </w:pPr>
      <w:r w:rsidRPr="000F41DD">
        <w:t xml:space="preserve">5. Отсутствие умения самостоятельно сравнивать, обобщать, классифицировать новый учебный материал без специальной педагогической поддержки;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6. Трудности при составлении письменных ответов. У многих обучающихся недостаточно развиты навыки чтения, образно-эмоциональная речевая деятельность. </w:t>
      </w:r>
    </w:p>
    <w:p w:rsidR="00527295" w:rsidRPr="000F41DD" w:rsidRDefault="00527295" w:rsidP="004D6EE0">
      <w:pPr>
        <w:pStyle w:val="Default"/>
        <w:ind w:firstLine="708"/>
        <w:jc w:val="both"/>
      </w:pPr>
      <w:r w:rsidRPr="000F41DD">
        <w:t xml:space="preserve">В программе так же учтены различные приёмы и формы работы на уроке: задания с опорой на несколько анализаторов, дозировка учебного материала, поэтапная информационно-коммуникативных технологий. Данный вид работы является наиболее эффективным при изучении нового материала, а также для восполнения пробелов в </w:t>
      </w:r>
      <w:proofErr w:type="gramStart"/>
      <w:r w:rsidRPr="000F41DD">
        <w:t>знаниях</w:t>
      </w:r>
      <w:proofErr w:type="gramEnd"/>
      <w:r w:rsidRPr="000F41DD">
        <w:t xml:space="preserve"> обучающихся с задержкой психического развития. </w:t>
      </w:r>
    </w:p>
    <w:p w:rsidR="00527295" w:rsidRPr="000F41DD" w:rsidRDefault="00A83314" w:rsidP="00527295">
      <w:pPr>
        <w:pStyle w:val="Default"/>
        <w:jc w:val="both"/>
      </w:pPr>
      <w:r w:rsidRPr="000F41DD">
        <w:rPr>
          <w:b/>
          <w:bCs/>
        </w:rPr>
        <w:t>2.2.</w:t>
      </w:r>
      <w:r w:rsidR="00527295" w:rsidRPr="000F41DD">
        <w:rPr>
          <w:b/>
          <w:bCs/>
        </w:rPr>
        <w:t xml:space="preserve">Особенности использования педагогических технологий </w:t>
      </w:r>
    </w:p>
    <w:p w:rsidR="00527295" w:rsidRPr="000F41DD" w:rsidRDefault="00527295" w:rsidP="00A83314">
      <w:pPr>
        <w:pStyle w:val="Default"/>
        <w:ind w:firstLine="708"/>
        <w:jc w:val="both"/>
      </w:pPr>
      <w:r w:rsidRPr="000F41DD">
        <w:t xml:space="preserve">Психологические особенности школьников классов с задержкой психического развития: замедленный темп формирования обобщённых знаний, </w:t>
      </w:r>
    </w:p>
    <w:p w:rsidR="00527295" w:rsidRPr="000F41DD" w:rsidRDefault="00527295" w:rsidP="00527295">
      <w:pPr>
        <w:pStyle w:val="Default"/>
        <w:spacing w:after="28"/>
        <w:jc w:val="both"/>
      </w:pPr>
      <w:r w:rsidRPr="000F41DD">
        <w:t xml:space="preserve">интеллектуальная пассивность детей,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повышенная утомляемость в процессе интеллектуальной деятельности. </w:t>
      </w:r>
    </w:p>
    <w:p w:rsidR="00527295" w:rsidRPr="000F41DD" w:rsidRDefault="00A83314" w:rsidP="00A83314">
      <w:pPr>
        <w:pStyle w:val="Default"/>
        <w:ind w:firstLine="708"/>
        <w:jc w:val="both"/>
      </w:pPr>
      <w:r w:rsidRPr="000F41DD">
        <w:t>С учётом этих особенностей</w:t>
      </w:r>
      <w:r w:rsidR="00527295" w:rsidRPr="000F41DD">
        <w:t xml:space="preserve"> намечены пути обучения: </w:t>
      </w:r>
    </w:p>
    <w:p w:rsidR="00527295" w:rsidRPr="000F41DD" w:rsidRDefault="00A83314" w:rsidP="00527295">
      <w:pPr>
        <w:pStyle w:val="Default"/>
        <w:spacing w:after="14"/>
        <w:jc w:val="both"/>
      </w:pPr>
      <w:r w:rsidRPr="000F41DD">
        <w:t xml:space="preserve">- </w:t>
      </w:r>
      <w:r w:rsidR="00527295" w:rsidRPr="000F41DD">
        <w:t xml:space="preserve">обучение в несколько замедленном темпе (особенно на начальном этапе изучения нового материала) </w:t>
      </w:r>
    </w:p>
    <w:p w:rsidR="00A83314" w:rsidRPr="000F41DD" w:rsidRDefault="00A83314" w:rsidP="00527295">
      <w:pPr>
        <w:pStyle w:val="Default"/>
        <w:spacing w:after="14"/>
        <w:jc w:val="both"/>
      </w:pPr>
      <w:r w:rsidRPr="000F41DD">
        <w:t xml:space="preserve">- </w:t>
      </w:r>
      <w:r w:rsidR="00527295" w:rsidRPr="000F41DD">
        <w:t>обучение с более широкой наглядной и словесной конкретизацией общих положений</w:t>
      </w:r>
    </w:p>
    <w:p w:rsidR="00527295" w:rsidRPr="000F41DD" w:rsidRDefault="00527295" w:rsidP="00527295">
      <w:pPr>
        <w:pStyle w:val="Default"/>
        <w:spacing w:after="14"/>
        <w:jc w:val="both"/>
      </w:pPr>
      <w:r w:rsidRPr="000F41DD">
        <w:t xml:space="preserve"> </w:t>
      </w:r>
      <w:r w:rsidR="00A83314" w:rsidRPr="000F41DD">
        <w:t xml:space="preserve">- </w:t>
      </w:r>
      <w:r w:rsidRPr="000F41DD">
        <w:t xml:space="preserve">обучение с большим количеством упражнений, выполнение которых опирается на прямой </w:t>
      </w:r>
      <w:r w:rsidR="00A83314" w:rsidRPr="000F41DD">
        <w:t xml:space="preserve">   - </w:t>
      </w:r>
      <w:r w:rsidRPr="000F41DD">
        <w:t xml:space="preserve">показ приёмов решения </w:t>
      </w:r>
    </w:p>
    <w:p w:rsidR="00527295" w:rsidRPr="000F41DD" w:rsidRDefault="00A83314" w:rsidP="00527295">
      <w:pPr>
        <w:pStyle w:val="Default"/>
        <w:spacing w:after="14"/>
        <w:jc w:val="both"/>
      </w:pPr>
      <w:r w:rsidRPr="000F41DD">
        <w:t xml:space="preserve"> - </w:t>
      </w:r>
      <w:r w:rsidR="00527295" w:rsidRPr="000F41DD">
        <w:t xml:space="preserve">постепенное сокращение помощи со стороны </w:t>
      </w:r>
    </w:p>
    <w:p w:rsidR="00527295" w:rsidRPr="000F41DD" w:rsidRDefault="00A83314" w:rsidP="00527295">
      <w:pPr>
        <w:pStyle w:val="Default"/>
        <w:spacing w:after="14"/>
        <w:jc w:val="both"/>
      </w:pPr>
      <w:r w:rsidRPr="000F41DD">
        <w:t xml:space="preserve"> - </w:t>
      </w:r>
      <w:r w:rsidR="00527295" w:rsidRPr="000F41DD">
        <w:t xml:space="preserve">постепенное повышение трудности заданий </w:t>
      </w:r>
    </w:p>
    <w:p w:rsidR="00527295" w:rsidRPr="000F41DD" w:rsidRDefault="00A83314" w:rsidP="00527295">
      <w:pPr>
        <w:pStyle w:val="Default"/>
        <w:jc w:val="both"/>
      </w:pPr>
      <w:r w:rsidRPr="000F41DD">
        <w:t xml:space="preserve"> -</w:t>
      </w:r>
      <w:r w:rsidR="00527295" w:rsidRPr="000F41DD">
        <w:t xml:space="preserve">постоянное уделять внимания мотивационно-занимательной стороне обучения, стимулирующей развитие познавательных интересов </w:t>
      </w:r>
    </w:p>
    <w:p w:rsidR="00527295" w:rsidRPr="000F41DD" w:rsidRDefault="00A83314" w:rsidP="00527295">
      <w:pPr>
        <w:pStyle w:val="Default"/>
        <w:jc w:val="both"/>
      </w:pPr>
      <w:r w:rsidRPr="000F41DD">
        <w:rPr>
          <w:b/>
          <w:bCs/>
        </w:rPr>
        <w:lastRenderedPageBreak/>
        <w:t xml:space="preserve">2.3. </w:t>
      </w:r>
      <w:r w:rsidR="00527295" w:rsidRPr="000F41DD">
        <w:rPr>
          <w:b/>
          <w:bCs/>
        </w:rPr>
        <w:t xml:space="preserve">Особенности коррекционного обучения </w:t>
      </w:r>
    </w:p>
    <w:p w:rsidR="00527295" w:rsidRPr="000F41DD" w:rsidRDefault="00527295" w:rsidP="00A83314">
      <w:pPr>
        <w:pStyle w:val="Default"/>
        <w:ind w:firstLine="708"/>
        <w:jc w:val="both"/>
      </w:pPr>
      <w:r w:rsidRPr="000F41DD">
        <w:t xml:space="preserve">У обучающихся с ЗПР – вариант 7.1 наблюдается некоторое недоразвитие сложных форм поведения, чаще всего при наличии признаков незрелости эмоционально-личностных компонентов: повышенная утомляемость и быстрая истощаемость, </w:t>
      </w:r>
      <w:proofErr w:type="spellStart"/>
      <w:r w:rsidRPr="000F41DD">
        <w:t>несформированность</w:t>
      </w:r>
      <w:proofErr w:type="spellEnd"/>
      <w:r w:rsidRPr="000F41DD">
        <w:t xml:space="preserve"> целенаправленной деятельности, а также интеллектуальных операций, основных определений и понятий. Обучение проводится на основе программ для общеобразовательных учреждений, составленных в соответствии с требованиями к обязательному минимуму содержанию основного общего образования. </w:t>
      </w:r>
    </w:p>
    <w:p w:rsidR="00527295" w:rsidRPr="000F41DD" w:rsidRDefault="00527295" w:rsidP="00A83314">
      <w:pPr>
        <w:pStyle w:val="Default"/>
        <w:ind w:firstLine="708"/>
        <w:jc w:val="both"/>
      </w:pPr>
      <w:r w:rsidRPr="000F41DD">
        <w:t xml:space="preserve">Учебная и мыслительная деятельность учащихся ЗПР вариант 7.1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 </w:t>
      </w:r>
    </w:p>
    <w:p w:rsidR="00527295" w:rsidRPr="000F41DD" w:rsidRDefault="00527295" w:rsidP="00A74F77">
      <w:pPr>
        <w:pStyle w:val="Default"/>
        <w:ind w:firstLine="708"/>
        <w:jc w:val="both"/>
      </w:pPr>
      <w:r w:rsidRPr="000F41DD">
        <w:t xml:space="preserve">Ученики ЗПР вариант 7.1 - дети с </w:t>
      </w:r>
      <w:proofErr w:type="gramStart"/>
      <w:r w:rsidRPr="000F41DD">
        <w:t>пониженной</w:t>
      </w:r>
      <w:proofErr w:type="gramEnd"/>
      <w:r w:rsidRPr="000F41DD">
        <w:t xml:space="preserve"> обучаемостью. Работоспособность таких детей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 </w:t>
      </w:r>
    </w:p>
    <w:p w:rsidR="00527295" w:rsidRPr="000F41DD" w:rsidRDefault="00527295" w:rsidP="00527295">
      <w:pPr>
        <w:pStyle w:val="Default"/>
        <w:jc w:val="both"/>
      </w:pPr>
      <w:r w:rsidRPr="000F41DD">
        <w:t>Ранее уже отмечалось неумение самостоятельно организовать свою работу, отсутствие навыков самоконтроля и самопроверки обучающихся ЗПР вариант</w:t>
      </w:r>
      <w:proofErr w:type="gramStart"/>
      <w:r w:rsidRPr="000F41DD">
        <w:t>7</w:t>
      </w:r>
      <w:proofErr w:type="gramEnd"/>
      <w:r w:rsidRPr="000F41DD">
        <w:t xml:space="preserve">.1.Их отличает слабая самоорганизация; неумение управлять собственными психическими процессами (внимания, памятью), нежелание думать о последствиях событий,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"систематическая, интеллектуальная недогрузка", которая приводит к значительному снижению умственного развития.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Большое влияние на успешность обучения и поведение каждого учащегося имеют личностные отношения как с взрослыми (учителями), так и со сверстниками. </w:t>
      </w:r>
    </w:p>
    <w:p w:rsidR="00527295" w:rsidRPr="000F41DD" w:rsidRDefault="00A83314" w:rsidP="00527295">
      <w:pPr>
        <w:pStyle w:val="Default"/>
        <w:jc w:val="both"/>
      </w:pPr>
      <w:r w:rsidRPr="000F41DD">
        <w:rPr>
          <w:b/>
          <w:bCs/>
          <w:iCs/>
        </w:rPr>
        <w:t xml:space="preserve">2.4. </w:t>
      </w:r>
      <w:r w:rsidR="00527295" w:rsidRPr="000F41DD">
        <w:rPr>
          <w:b/>
          <w:bCs/>
          <w:iCs/>
        </w:rPr>
        <w:t xml:space="preserve">Общие рекомендации по учету особенностей учащихся ЗПР вариант 7.1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Планируя и осуществляя работу в 6 классе, решаем коррекционно-развивающие </w:t>
      </w:r>
      <w:r w:rsidRPr="000F41DD">
        <w:rPr>
          <w:b/>
          <w:bCs/>
        </w:rPr>
        <w:t xml:space="preserve">задачи, </w:t>
      </w:r>
      <w:r w:rsidRPr="000F41DD">
        <w:t xml:space="preserve">а именно,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1. Целенаправленное развитие социально-нравственных качеств детей, необходимых для успешной адаптации в школьных условиях, при дальнейшем профессиональном обучении и в трудовой деятельности;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2. Формирование устойчивой учебной мотивации;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3. Развитие личностных компонентов познавательной деятельности, самостоятельности, познавательной активности;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4. 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5. </w:t>
      </w:r>
      <w:proofErr w:type="gramStart"/>
      <w:r w:rsidRPr="000F41DD">
        <w:t xml:space="preserve">Формирование до необходимого уровня и последующее развитие учебных умений, как </w:t>
      </w:r>
      <w:proofErr w:type="spellStart"/>
      <w:r w:rsidRPr="000F41DD">
        <w:t>общедеятельностных</w:t>
      </w:r>
      <w:proofErr w:type="spellEnd"/>
      <w:r w:rsidRPr="000F41DD">
        <w:t xml:space="preserve">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 </w:t>
      </w:r>
      <w:proofErr w:type="gramEnd"/>
    </w:p>
    <w:p w:rsidR="00527295" w:rsidRPr="000F41DD" w:rsidRDefault="00527295" w:rsidP="00527295">
      <w:pPr>
        <w:pStyle w:val="Default"/>
        <w:jc w:val="both"/>
      </w:pPr>
      <w:r w:rsidRPr="000F41DD">
        <w:lastRenderedPageBreak/>
        <w:t xml:space="preserve">6. Обогащение кругозора и развитие речи до уровня, позволяющего сознательно воспринимать учебный материал. </w:t>
      </w:r>
    </w:p>
    <w:p w:rsidR="00527295" w:rsidRPr="000F41DD" w:rsidRDefault="00A83314" w:rsidP="00527295">
      <w:pPr>
        <w:pStyle w:val="Default"/>
        <w:jc w:val="both"/>
      </w:pPr>
      <w:r w:rsidRPr="000F41DD">
        <w:rPr>
          <w:b/>
          <w:bCs/>
        </w:rPr>
        <w:t xml:space="preserve">2.5. </w:t>
      </w:r>
      <w:r w:rsidR="00527295" w:rsidRPr="000F41DD">
        <w:rPr>
          <w:b/>
          <w:bCs/>
        </w:rPr>
        <w:t xml:space="preserve">Основными методами обучения учащихся ЗПР вариант 7.1 </w:t>
      </w:r>
      <w:r w:rsidR="00527295" w:rsidRPr="000F41DD">
        <w:t xml:space="preserve">являются объяснительно - иллюстративный и репродуктивный методы. Для активизации мыслительной деятельности частично использовать метод проблемного изложения и некоторые элементы развивающего обучения.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Основной тип урока - комбинированный, на котором ставится сразу несколько дидактических целей. Новый материал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слушают, читают, пишут, говорят.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Важное место в познавательной деятельности учащихся - работа с книгой и работа с тетрадью. </w:t>
      </w:r>
    </w:p>
    <w:p w:rsidR="00527295" w:rsidRPr="000F41DD" w:rsidRDefault="00527295" w:rsidP="00527295">
      <w:pPr>
        <w:pStyle w:val="Default"/>
        <w:jc w:val="both"/>
      </w:pPr>
      <w:r w:rsidRPr="000F41DD">
        <w:t xml:space="preserve">Для учащихся с ЗПР, имеющих малый объем памяти,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 </w:t>
      </w:r>
    </w:p>
    <w:p w:rsidR="00527295" w:rsidRPr="000F41DD" w:rsidRDefault="00527295" w:rsidP="00527295">
      <w:pPr>
        <w:pStyle w:val="Default"/>
        <w:jc w:val="both"/>
      </w:pPr>
      <w:proofErr w:type="gramStart"/>
      <w:r w:rsidRPr="000F41DD">
        <w:t>Домашние задания к каждому уроку небольшие по объему и не требующими усиленной мыслительной работы: заучить основные даты и события, понятия и определение; выписать из учебника задания и выполнить, начертить таблицу и заполнить с пояснениями, кратко пересказать, и т.д.</w:t>
      </w:r>
      <w:proofErr w:type="gramEnd"/>
      <w:r w:rsidRPr="000F41DD">
        <w:t xml:space="preserve"> По желанию, учащимся предлагаются задания творческого характера - написание рефератов на темы, связанные с историей науки, практического применения ее достижений (т.е. описательного характера), составление кроссвордов и т.д. </w:t>
      </w:r>
    </w:p>
    <w:p w:rsidR="00A83314" w:rsidRPr="000F41DD" w:rsidRDefault="00A83314" w:rsidP="00527295">
      <w:pPr>
        <w:pStyle w:val="Default"/>
        <w:jc w:val="both"/>
        <w:rPr>
          <w:b/>
          <w:bCs/>
        </w:rPr>
      </w:pPr>
    </w:p>
    <w:p w:rsidR="00A83314" w:rsidRPr="000F41DD" w:rsidRDefault="00A83314" w:rsidP="00A83314">
      <w:pPr>
        <w:pStyle w:val="Default"/>
        <w:jc w:val="both"/>
      </w:pPr>
      <w:r w:rsidRPr="000F41DD">
        <w:rPr>
          <w:b/>
          <w:bCs/>
        </w:rPr>
        <w:t xml:space="preserve">3. Место учебного предмета «Обществознание» в базисном учебном (образовательном) плане </w:t>
      </w:r>
    </w:p>
    <w:p w:rsidR="00A83314" w:rsidRPr="000F41DD" w:rsidRDefault="00A74F77" w:rsidP="00904933">
      <w:pPr>
        <w:pStyle w:val="Default"/>
        <w:ind w:firstLine="708"/>
        <w:jc w:val="both"/>
      </w:pPr>
      <w:r w:rsidRPr="000F41DD">
        <w:t xml:space="preserve">В соответствии с базисным учебным планом предмет «Обществознание» относится к учебным предметам, обязательным для изучения на уровне основного общего образования. </w:t>
      </w:r>
      <w:r w:rsidR="00A83314" w:rsidRPr="000F41DD">
        <w:t>Предмет «Обществознание» в основной школе изучается с</w:t>
      </w:r>
      <w:r w:rsidR="007823ED">
        <w:t xml:space="preserve"> 5(6)</w:t>
      </w:r>
      <w:r w:rsidR="00A83314" w:rsidRPr="000F41DD">
        <w:t>по 9 класс. Общее количество времени на пять лет обучения из расчета 3</w:t>
      </w:r>
      <w:r w:rsidR="007823ED">
        <w:t>5</w:t>
      </w:r>
      <w:r w:rsidR="00A83314" w:rsidRPr="000F41DD">
        <w:t xml:space="preserve"> часа в год составляет 17</w:t>
      </w:r>
      <w:r w:rsidR="007823ED">
        <w:t>5</w:t>
      </w:r>
      <w:r w:rsidR="00A83314" w:rsidRPr="000F41DD">
        <w:t xml:space="preserve"> часов. Общая недельная нагрузка в каждом году обучения составляет 1 час.</w:t>
      </w:r>
    </w:p>
    <w:p w:rsidR="00A83314" w:rsidRPr="000F41DD" w:rsidRDefault="00A83314" w:rsidP="00527295">
      <w:pPr>
        <w:pStyle w:val="Default"/>
        <w:jc w:val="both"/>
        <w:rPr>
          <w:b/>
          <w:bCs/>
        </w:rPr>
      </w:pPr>
    </w:p>
    <w:p w:rsidR="00A83314" w:rsidRPr="000F41DD" w:rsidRDefault="00A83314" w:rsidP="00527295">
      <w:pPr>
        <w:pStyle w:val="Default"/>
        <w:jc w:val="both"/>
        <w:rPr>
          <w:b/>
          <w:bCs/>
        </w:rPr>
      </w:pPr>
      <w:r w:rsidRPr="000F41DD">
        <w:rPr>
          <w:b/>
          <w:bCs/>
        </w:rPr>
        <w:t>4. Описание ценностных ориентиров содержания учебного предмета.</w:t>
      </w:r>
    </w:p>
    <w:p w:rsidR="00904933" w:rsidRPr="000F41DD" w:rsidRDefault="00904933" w:rsidP="00904933">
      <w:pPr>
        <w:pStyle w:val="Default"/>
        <w:jc w:val="both"/>
      </w:pPr>
      <w:r w:rsidRPr="000F41DD">
        <w:rPr>
          <w:b/>
          <w:bCs/>
        </w:rPr>
        <w:t xml:space="preserve">     Адаптированная образовательная программа </w:t>
      </w:r>
      <w:r w:rsidRPr="000F41DD">
        <w:t xml:space="preserve">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 </w:t>
      </w:r>
    </w:p>
    <w:p w:rsidR="00904933" w:rsidRPr="000F41DD" w:rsidRDefault="00904933" w:rsidP="00904933">
      <w:pPr>
        <w:pStyle w:val="Default"/>
        <w:jc w:val="both"/>
      </w:pPr>
      <w:r w:rsidRPr="000F41DD">
        <w:t xml:space="preserve">     В программе основным принципом является принцип </w:t>
      </w:r>
      <w:r w:rsidRPr="000F41DD">
        <w:rPr>
          <w:b/>
          <w:bCs/>
        </w:rPr>
        <w:t xml:space="preserve">коррекционной направленности. </w:t>
      </w:r>
      <w:r w:rsidRPr="000F41DD">
        <w:t xml:space="preserve">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 </w:t>
      </w:r>
    </w:p>
    <w:p w:rsidR="00A83314" w:rsidRPr="000F41DD" w:rsidRDefault="00904933" w:rsidP="00904933">
      <w:pPr>
        <w:pStyle w:val="Default"/>
        <w:ind w:firstLine="708"/>
        <w:jc w:val="both"/>
        <w:rPr>
          <w:rFonts w:eastAsia="TimesNewRomanPSMT"/>
          <w:bCs/>
        </w:rPr>
      </w:pPr>
      <w:r w:rsidRPr="000F41DD">
        <w:rPr>
          <w:rFonts w:eastAsia="TimesNewRomanPSMT"/>
          <w:bCs/>
        </w:rPr>
        <w:t>При этом как на уровне основного общего образования, так и в старших классах изучение обществознания должно быть ориентировано, прежде всего, на личностное развитие обучающихся, использование потенциала общественных наук для социализации подростков, формирования их мировоззренческих убеждений и ценностных ориентаций.</w:t>
      </w:r>
    </w:p>
    <w:p w:rsidR="00527295" w:rsidRPr="000F41DD" w:rsidRDefault="00A83314" w:rsidP="009B2FF5">
      <w:pPr>
        <w:pStyle w:val="Default"/>
        <w:jc w:val="both"/>
      </w:pPr>
      <w:r w:rsidRPr="000F41DD">
        <w:rPr>
          <w:b/>
          <w:bCs/>
        </w:rPr>
        <w:t xml:space="preserve">5. </w:t>
      </w:r>
      <w:r w:rsidR="00527295" w:rsidRPr="000F41DD">
        <w:rPr>
          <w:b/>
          <w:bCs/>
        </w:rPr>
        <w:t xml:space="preserve">Требования к результатам обучения и освоения содержания курса по обществознанию </w:t>
      </w:r>
    </w:p>
    <w:p w:rsidR="009B2FF5" w:rsidRPr="000F41DD" w:rsidRDefault="009B2FF5" w:rsidP="009B2FF5">
      <w:pPr>
        <w:widowControl/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ind w:left="57"/>
        <w:jc w:val="both"/>
        <w:rPr>
          <w:b w:val="0"/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ab/>
        <w:t xml:space="preserve">В соответствии с ФГОС ООО результаты обучения обществознанию, как и других школьных предметов, условно подразделяются </w:t>
      </w:r>
      <w:proofErr w:type="gramStart"/>
      <w:r w:rsidRPr="000F41DD">
        <w:rPr>
          <w:b w:val="0"/>
          <w:bCs w:val="0"/>
          <w:sz w:val="24"/>
          <w:szCs w:val="24"/>
        </w:rPr>
        <w:t>на</w:t>
      </w:r>
      <w:proofErr w:type="gramEnd"/>
      <w:r w:rsidRPr="000F41DD">
        <w:rPr>
          <w:b w:val="0"/>
          <w:bCs w:val="0"/>
          <w:sz w:val="24"/>
          <w:szCs w:val="24"/>
        </w:rPr>
        <w:t xml:space="preserve"> личные, </w:t>
      </w:r>
      <w:proofErr w:type="spellStart"/>
      <w:r w:rsidRPr="000F41DD">
        <w:rPr>
          <w:b w:val="0"/>
          <w:bCs w:val="0"/>
          <w:sz w:val="24"/>
          <w:szCs w:val="24"/>
        </w:rPr>
        <w:t>метапредметные</w:t>
      </w:r>
      <w:proofErr w:type="spellEnd"/>
      <w:r w:rsidRPr="000F41DD">
        <w:rPr>
          <w:b w:val="0"/>
          <w:bCs w:val="0"/>
          <w:sz w:val="24"/>
          <w:szCs w:val="24"/>
        </w:rPr>
        <w:t xml:space="preserve"> и предметные. Обществознание, как интегративный предмет социального характера обладает уникальным потенциалом для достижения большинства личных и </w:t>
      </w:r>
      <w:proofErr w:type="spellStart"/>
      <w:r w:rsidRPr="000F41DD">
        <w:rPr>
          <w:b w:val="0"/>
          <w:bCs w:val="0"/>
          <w:sz w:val="24"/>
          <w:szCs w:val="24"/>
        </w:rPr>
        <w:t>метапредметных</w:t>
      </w:r>
      <w:proofErr w:type="spellEnd"/>
      <w:r w:rsidRPr="000F41DD">
        <w:rPr>
          <w:b w:val="0"/>
          <w:bCs w:val="0"/>
          <w:sz w:val="24"/>
          <w:szCs w:val="24"/>
        </w:rPr>
        <w:t xml:space="preserve"> результатов обучения, выделенных ФГОС.</w:t>
      </w:r>
    </w:p>
    <w:p w:rsidR="009B2FF5" w:rsidRPr="000F41DD" w:rsidRDefault="009B2FF5" w:rsidP="009B2FF5">
      <w:pPr>
        <w:widowControl/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ind w:left="57"/>
        <w:jc w:val="both"/>
        <w:rPr>
          <w:bCs w:val="0"/>
          <w:sz w:val="24"/>
          <w:szCs w:val="24"/>
        </w:rPr>
      </w:pPr>
      <w:r w:rsidRPr="000F41DD">
        <w:rPr>
          <w:bCs w:val="0"/>
          <w:sz w:val="24"/>
          <w:szCs w:val="24"/>
        </w:rPr>
        <w:lastRenderedPageBreak/>
        <w:t>Личностные результаты:</w:t>
      </w:r>
    </w:p>
    <w:p w:rsidR="009B2FF5" w:rsidRPr="000F41DD" w:rsidRDefault="009B2FF5" w:rsidP="009B2FF5">
      <w:pPr>
        <w:widowControl/>
        <w:numPr>
          <w:ilvl w:val="0"/>
          <w:numId w:val="22"/>
        </w:numPr>
        <w:tabs>
          <w:tab w:val="left" w:pos="0"/>
          <w:tab w:val="left" w:pos="426"/>
        </w:tabs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 w:rsidR="009B2FF5" w:rsidRPr="000F41DD" w:rsidRDefault="009B2FF5" w:rsidP="009B2FF5">
      <w:pPr>
        <w:widowControl/>
        <w:numPr>
          <w:ilvl w:val="0"/>
          <w:numId w:val="22"/>
        </w:numPr>
        <w:tabs>
          <w:tab w:val="left" w:pos="0"/>
          <w:tab w:val="left" w:pos="284"/>
        </w:tabs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B2FF5" w:rsidRPr="000F41DD" w:rsidRDefault="009B2FF5" w:rsidP="009B2FF5">
      <w:pPr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 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нѐм взаимопонимания;</w:t>
      </w:r>
    </w:p>
    <w:p w:rsidR="009B2FF5" w:rsidRPr="000F41DD" w:rsidRDefault="009B2FF5" w:rsidP="009B2FF5">
      <w:pPr>
        <w:widowControl/>
        <w:numPr>
          <w:ilvl w:val="0"/>
          <w:numId w:val="22"/>
        </w:numPr>
        <w:tabs>
          <w:tab w:val="left" w:pos="0"/>
          <w:tab w:val="left" w:pos="709"/>
          <w:tab w:val="left" w:pos="1134"/>
        </w:tabs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>освоение социальных норм, правил поведения, ролей и форм социальной жизни в группах и сообществах.</w:t>
      </w:r>
    </w:p>
    <w:p w:rsidR="009B2FF5" w:rsidRPr="000F41DD" w:rsidRDefault="009B2FF5" w:rsidP="009B2FF5">
      <w:pPr>
        <w:widowControl/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ind w:left="57"/>
        <w:jc w:val="both"/>
        <w:rPr>
          <w:bCs w:val="0"/>
          <w:sz w:val="24"/>
          <w:szCs w:val="24"/>
        </w:rPr>
      </w:pPr>
      <w:proofErr w:type="spellStart"/>
      <w:r w:rsidRPr="000F41DD">
        <w:rPr>
          <w:bCs w:val="0"/>
          <w:sz w:val="24"/>
          <w:szCs w:val="24"/>
        </w:rPr>
        <w:t>Метапредметные</w:t>
      </w:r>
      <w:proofErr w:type="spellEnd"/>
      <w:r w:rsidRPr="000F41DD">
        <w:rPr>
          <w:bCs w:val="0"/>
          <w:sz w:val="24"/>
          <w:szCs w:val="24"/>
        </w:rPr>
        <w:t xml:space="preserve"> результаты</w:t>
      </w:r>
    </w:p>
    <w:p w:rsidR="009B2FF5" w:rsidRPr="000F41DD" w:rsidRDefault="009B2FF5" w:rsidP="009279B9">
      <w:pPr>
        <w:widowControl/>
        <w:numPr>
          <w:ilvl w:val="0"/>
          <w:numId w:val="23"/>
        </w:numPr>
        <w:tabs>
          <w:tab w:val="left" w:pos="0"/>
          <w:tab w:val="left" w:pos="709"/>
          <w:tab w:val="left" w:pos="2715"/>
        </w:tabs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B2FF5" w:rsidRPr="000F41DD" w:rsidRDefault="009B2FF5" w:rsidP="004D6EE0">
      <w:pPr>
        <w:widowControl/>
        <w:numPr>
          <w:ilvl w:val="0"/>
          <w:numId w:val="23"/>
        </w:numPr>
        <w:tabs>
          <w:tab w:val="left" w:pos="0"/>
          <w:tab w:val="left" w:pos="709"/>
          <w:tab w:val="left" w:pos="2715"/>
        </w:tabs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>умение оценивать правильность выполнения учебной задачи, собственные возможности еѐ решения;</w:t>
      </w:r>
    </w:p>
    <w:p w:rsidR="009B2FF5" w:rsidRPr="000F41DD" w:rsidRDefault="009B2FF5" w:rsidP="004D6EE0">
      <w:pPr>
        <w:widowControl/>
        <w:numPr>
          <w:ilvl w:val="0"/>
          <w:numId w:val="23"/>
        </w:numPr>
        <w:tabs>
          <w:tab w:val="left" w:pos="0"/>
          <w:tab w:val="left" w:pos="709"/>
          <w:tab w:val="left" w:pos="2715"/>
        </w:tabs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B2FF5" w:rsidRPr="000F41DD" w:rsidRDefault="009B2FF5" w:rsidP="004D6EE0">
      <w:pPr>
        <w:widowControl/>
        <w:numPr>
          <w:ilvl w:val="0"/>
          <w:numId w:val="23"/>
        </w:numPr>
        <w:tabs>
          <w:tab w:val="left" w:pos="0"/>
          <w:tab w:val="left" w:pos="709"/>
          <w:tab w:val="left" w:pos="2715"/>
        </w:tabs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>смысловое чтение;</w:t>
      </w:r>
    </w:p>
    <w:p w:rsidR="009279B9" w:rsidRPr="000F41DD" w:rsidRDefault="009B2FF5" w:rsidP="004D6EE0">
      <w:pPr>
        <w:widowControl/>
        <w:numPr>
          <w:ilvl w:val="1"/>
          <w:numId w:val="23"/>
        </w:numPr>
        <w:tabs>
          <w:tab w:val="left" w:pos="0"/>
          <w:tab w:val="left" w:pos="709"/>
          <w:tab w:val="left" w:pos="2715"/>
        </w:tabs>
        <w:suppressAutoHyphens w:val="0"/>
        <w:autoSpaceDN w:val="0"/>
        <w:adjustRightInd w:val="0"/>
        <w:jc w:val="both"/>
        <w:rPr>
          <w:bCs w:val="0"/>
          <w:sz w:val="24"/>
          <w:szCs w:val="24"/>
        </w:rPr>
      </w:pPr>
      <w:r w:rsidRPr="000F41DD">
        <w:rPr>
          <w:b w:val="0"/>
          <w:bCs w:val="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мнение.</w:t>
      </w:r>
    </w:p>
    <w:p w:rsidR="009B2FF5" w:rsidRPr="000F41DD" w:rsidRDefault="009B2FF5" w:rsidP="004D6EE0">
      <w:pPr>
        <w:widowControl/>
        <w:tabs>
          <w:tab w:val="left" w:pos="0"/>
          <w:tab w:val="left" w:pos="709"/>
          <w:tab w:val="left" w:pos="2715"/>
        </w:tabs>
        <w:suppressAutoHyphens w:val="0"/>
        <w:autoSpaceDN w:val="0"/>
        <w:adjustRightInd w:val="0"/>
        <w:jc w:val="both"/>
        <w:rPr>
          <w:bCs w:val="0"/>
          <w:sz w:val="24"/>
          <w:szCs w:val="24"/>
        </w:rPr>
      </w:pPr>
      <w:r w:rsidRPr="000F41DD">
        <w:rPr>
          <w:bCs w:val="0"/>
          <w:sz w:val="24"/>
          <w:szCs w:val="24"/>
        </w:rPr>
        <w:t>Предметные результаты:</w:t>
      </w:r>
    </w:p>
    <w:p w:rsidR="009B2FF5" w:rsidRPr="000F41DD" w:rsidRDefault="009B2FF5" w:rsidP="004D6EE0">
      <w:pPr>
        <w:widowControl/>
        <w:tabs>
          <w:tab w:val="left" w:pos="0"/>
          <w:tab w:val="left" w:pos="993"/>
          <w:tab w:val="left" w:pos="2715"/>
        </w:tabs>
        <w:suppressAutoHyphens w:val="0"/>
        <w:autoSpaceDN w:val="0"/>
        <w:adjustRightInd w:val="0"/>
        <w:ind w:left="57"/>
        <w:jc w:val="both"/>
        <w:rPr>
          <w:b w:val="0"/>
          <w:bCs w:val="0"/>
          <w:sz w:val="24"/>
          <w:szCs w:val="24"/>
          <w:u w:val="single"/>
        </w:rPr>
      </w:pPr>
      <w:r w:rsidRPr="000F41DD">
        <w:rPr>
          <w:b w:val="0"/>
          <w:bCs w:val="0"/>
          <w:sz w:val="24"/>
          <w:szCs w:val="24"/>
          <w:u w:val="single"/>
        </w:rPr>
        <w:t>Ученик научится:</w:t>
      </w:r>
    </w:p>
    <w:p w:rsidR="009279B9" w:rsidRPr="000F41DD" w:rsidRDefault="009B2FF5" w:rsidP="004D6EE0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2715"/>
        </w:tabs>
        <w:suppressAutoHyphens w:val="0"/>
        <w:autoSpaceDN w:val="0"/>
        <w:adjustRightInd w:val="0"/>
        <w:contextualSpacing/>
        <w:jc w:val="both"/>
      </w:pPr>
      <w:r w:rsidRPr="000F41DD">
        <w:t xml:space="preserve">Распознавать на основе приведенных данных основные типы обществ; </w:t>
      </w:r>
    </w:p>
    <w:p w:rsidR="009279B9" w:rsidRPr="000F41DD" w:rsidRDefault="009279B9" w:rsidP="004D6EE0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2715"/>
        </w:tabs>
        <w:suppressAutoHyphens w:val="0"/>
        <w:autoSpaceDN w:val="0"/>
        <w:adjustRightInd w:val="0"/>
        <w:contextualSpacing/>
        <w:jc w:val="both"/>
      </w:pPr>
      <w:r w:rsidRPr="000F41DD">
        <w:t>х</w:t>
      </w:r>
      <w:r w:rsidR="009B2FF5" w:rsidRPr="000F41DD">
        <w:t xml:space="preserve">арактеризовать направленность развития общества, его движение от одних форм общественной жизни к другим; </w:t>
      </w:r>
      <w:r w:rsidRPr="000F41DD">
        <w:t xml:space="preserve"> </w:t>
      </w:r>
    </w:p>
    <w:p w:rsidR="009279B9" w:rsidRPr="000F41DD" w:rsidRDefault="009B2FF5" w:rsidP="004D6EE0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2715"/>
        </w:tabs>
        <w:suppressAutoHyphens w:val="0"/>
        <w:autoSpaceDN w:val="0"/>
        <w:adjustRightInd w:val="0"/>
        <w:contextualSpacing/>
        <w:jc w:val="both"/>
      </w:pPr>
      <w:r w:rsidRPr="000F41DD">
        <w:t xml:space="preserve">Оценивать социальные явления с позиций общественного прогресса; </w:t>
      </w:r>
    </w:p>
    <w:p w:rsidR="009279B9" w:rsidRPr="000F41DD" w:rsidRDefault="009B2FF5" w:rsidP="004D6EE0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2715"/>
        </w:tabs>
        <w:suppressAutoHyphens w:val="0"/>
        <w:autoSpaceDN w:val="0"/>
        <w:adjustRightInd w:val="0"/>
        <w:contextualSpacing/>
        <w:jc w:val="both"/>
      </w:pPr>
      <w:r w:rsidRPr="000F41DD">
        <w:t>Различать экономические, социальные, политические, культурные явления и процессы общественной жизни;</w:t>
      </w:r>
    </w:p>
    <w:p w:rsidR="009279B9" w:rsidRPr="000F41DD" w:rsidRDefault="009B2FF5" w:rsidP="004D6EE0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2715"/>
        </w:tabs>
        <w:suppressAutoHyphens w:val="0"/>
        <w:autoSpaceDN w:val="0"/>
        <w:adjustRightInd w:val="0"/>
        <w:contextualSpacing/>
        <w:jc w:val="both"/>
      </w:pPr>
      <w:r w:rsidRPr="000F41DD"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9279B9" w:rsidRPr="000F41DD" w:rsidRDefault="009B2FF5" w:rsidP="004D6EE0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2715"/>
        </w:tabs>
        <w:suppressAutoHyphens w:val="0"/>
        <w:autoSpaceDN w:val="0"/>
        <w:adjustRightInd w:val="0"/>
        <w:contextualSpacing/>
        <w:jc w:val="both"/>
      </w:pPr>
      <w:r w:rsidRPr="000F41DD">
        <w:t xml:space="preserve"> 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9279B9" w:rsidRPr="000F41DD" w:rsidRDefault="009B2FF5" w:rsidP="004D6EE0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2715"/>
        </w:tabs>
        <w:suppressAutoHyphens w:val="0"/>
        <w:autoSpaceDN w:val="0"/>
        <w:adjustRightInd w:val="0"/>
        <w:contextualSpacing/>
        <w:jc w:val="both"/>
      </w:pPr>
      <w:r w:rsidRPr="000F41DD">
        <w:t>Характеризовать глобальные проблемы современности;</w:t>
      </w:r>
    </w:p>
    <w:p w:rsidR="009279B9" w:rsidRPr="000F41DD" w:rsidRDefault="009B2FF5" w:rsidP="004D6EE0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2715"/>
        </w:tabs>
        <w:suppressAutoHyphens w:val="0"/>
        <w:autoSpaceDN w:val="0"/>
        <w:adjustRightInd w:val="0"/>
        <w:contextualSpacing/>
        <w:jc w:val="both"/>
      </w:pPr>
      <w:r w:rsidRPr="000F41DD">
        <w:t>Раскрывать духовные ценности и достижения народов нашей страны;</w:t>
      </w:r>
    </w:p>
    <w:p w:rsidR="009B2FF5" w:rsidRPr="000F41DD" w:rsidRDefault="009B2FF5" w:rsidP="004D6EE0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2715"/>
        </w:tabs>
        <w:suppressAutoHyphens w:val="0"/>
        <w:autoSpaceDN w:val="0"/>
        <w:adjustRightInd w:val="0"/>
        <w:contextualSpacing/>
        <w:jc w:val="both"/>
      </w:pPr>
      <w:r w:rsidRPr="000F41DD"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9B2FF5" w:rsidRPr="000F41DD" w:rsidRDefault="009B2FF5" w:rsidP="004D6EE0">
      <w:pPr>
        <w:widowControl/>
        <w:suppressAutoHyphens w:val="0"/>
        <w:autoSpaceDN w:val="0"/>
        <w:adjustRightInd w:val="0"/>
        <w:ind w:left="57"/>
        <w:jc w:val="both"/>
        <w:rPr>
          <w:rFonts w:eastAsia="Calibri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0F41DD">
        <w:rPr>
          <w:rFonts w:eastAsia="Calibri"/>
          <w:b w:val="0"/>
          <w:bCs w:val="0"/>
          <w:color w:val="000000"/>
          <w:sz w:val="24"/>
          <w:szCs w:val="24"/>
          <w:u w:val="single"/>
          <w:lang w:eastAsia="en-US"/>
        </w:rPr>
        <w:t xml:space="preserve">Ученик получит возможность научиться: </w:t>
      </w:r>
    </w:p>
    <w:p w:rsidR="009279B9" w:rsidRPr="000F41DD" w:rsidRDefault="009B2FF5" w:rsidP="004D6EE0">
      <w:pPr>
        <w:pStyle w:val="a9"/>
        <w:numPr>
          <w:ilvl w:val="0"/>
          <w:numId w:val="26"/>
        </w:numPr>
        <w:suppressAutoHyphens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0F41DD">
        <w:rPr>
          <w:rFonts w:eastAsia="Calibri"/>
          <w:color w:val="000000"/>
          <w:lang w:eastAsia="en-US"/>
        </w:rPr>
        <w:t xml:space="preserve">наблюдать и характеризовать явления и события, происходящие в различных сферах общественной жизни; </w:t>
      </w:r>
    </w:p>
    <w:p w:rsidR="009279B9" w:rsidRPr="000F41DD" w:rsidRDefault="009B2FF5" w:rsidP="004D6EE0">
      <w:pPr>
        <w:pStyle w:val="a9"/>
        <w:numPr>
          <w:ilvl w:val="0"/>
          <w:numId w:val="26"/>
        </w:numPr>
        <w:suppressAutoHyphens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0F41DD">
        <w:rPr>
          <w:rFonts w:eastAsia="Calibri"/>
          <w:color w:val="000000"/>
          <w:lang w:eastAsia="en-US"/>
        </w:rPr>
        <w:lastRenderedPageBreak/>
        <w:t xml:space="preserve">объяснять взаимодействие социальных общностей и групп; </w:t>
      </w:r>
    </w:p>
    <w:p w:rsidR="009279B9" w:rsidRPr="000F41DD" w:rsidRDefault="009B2FF5" w:rsidP="004D6EE0">
      <w:pPr>
        <w:pStyle w:val="a9"/>
        <w:numPr>
          <w:ilvl w:val="0"/>
          <w:numId w:val="26"/>
        </w:numPr>
        <w:suppressAutoHyphens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0F41DD">
        <w:rPr>
          <w:rFonts w:eastAsia="Calibri"/>
          <w:color w:val="000000"/>
          <w:lang w:eastAsia="en-US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развития. </w:t>
      </w:r>
    </w:p>
    <w:p w:rsidR="009279B9" w:rsidRPr="000F41DD" w:rsidRDefault="009B2FF5" w:rsidP="004D6EE0">
      <w:pPr>
        <w:pStyle w:val="a9"/>
        <w:numPr>
          <w:ilvl w:val="0"/>
          <w:numId w:val="26"/>
        </w:numPr>
        <w:suppressAutoHyphens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0F41DD">
        <w:rPr>
          <w:rFonts w:eastAsia="Calibri"/>
          <w:color w:val="000000"/>
          <w:lang w:eastAsia="en-US"/>
        </w:rPr>
        <w:t xml:space="preserve">характеризовать и конкретизировать фактами социальной жизни изменения, происходящие в современном обществе; </w:t>
      </w:r>
    </w:p>
    <w:p w:rsidR="009B2FF5" w:rsidRPr="000F41DD" w:rsidRDefault="009B2FF5" w:rsidP="004D6EE0">
      <w:pPr>
        <w:pStyle w:val="a9"/>
        <w:numPr>
          <w:ilvl w:val="0"/>
          <w:numId w:val="26"/>
        </w:numPr>
        <w:suppressAutoHyphens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0F41DD">
        <w:rPr>
          <w:rFonts w:eastAsia="Calibri"/>
          <w:color w:val="000000"/>
          <w:lang w:eastAsia="en-US"/>
        </w:rPr>
        <w:t>показывать влияние происходящих в обществе изменений на положение России в мире.</w:t>
      </w:r>
    </w:p>
    <w:p w:rsidR="009279B9" w:rsidRPr="000F41DD" w:rsidRDefault="009279B9" w:rsidP="009279B9">
      <w:pPr>
        <w:pStyle w:val="a9"/>
        <w:suppressAutoHyphens w:val="0"/>
        <w:autoSpaceDN w:val="0"/>
        <w:adjustRightInd w:val="0"/>
        <w:spacing w:line="276" w:lineRule="auto"/>
        <w:ind w:left="644"/>
        <w:contextualSpacing/>
        <w:jc w:val="both"/>
        <w:rPr>
          <w:rFonts w:eastAsia="Calibri"/>
          <w:color w:val="000000"/>
          <w:lang w:eastAsia="en-US"/>
        </w:rPr>
      </w:pPr>
    </w:p>
    <w:p w:rsidR="009B2FF5" w:rsidRPr="000F41DD" w:rsidRDefault="009279B9" w:rsidP="004D6EE0">
      <w:pPr>
        <w:widowControl/>
        <w:shd w:val="clear" w:color="auto" w:fill="FFFFFF"/>
        <w:suppressAutoHyphens w:val="0"/>
        <w:autoSpaceDE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color w:val="000000"/>
          <w:sz w:val="24"/>
          <w:szCs w:val="24"/>
          <w:lang w:eastAsia="ru-RU"/>
        </w:rPr>
        <w:t>6</w:t>
      </w:r>
      <w:r w:rsidR="009B2FF5" w:rsidRPr="000F41DD">
        <w:rPr>
          <w:color w:val="000000"/>
          <w:sz w:val="24"/>
          <w:szCs w:val="24"/>
          <w:lang w:eastAsia="ru-RU"/>
        </w:rPr>
        <w:t>.Содержание учебного курса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u w:val="single"/>
          <w:lang w:eastAsia="ru-RU"/>
        </w:rPr>
        <w:t>Введение (1 ч)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Вводный урок.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 Что мы уже знаем и умеем. Чем мы будем заниматься в новом учебном году. Как добиваться успехов в работе в классе и дома.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u w:val="single"/>
          <w:lang w:eastAsia="ru-RU"/>
        </w:rPr>
        <w:t>Глава I. Человек в социальном измерении (12 часов)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Человек-личность.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 Личность. Социальные параметры личности. Индивидуальность человека. Качества сильной личности.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Человек познает мир. 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 xml:space="preserve">Понятие человеком мира и самого себя. Самосознание и самооценка. Способности человека. </w:t>
      </w:r>
      <w:r w:rsidRPr="000F41DD">
        <w:rPr>
          <w:b w:val="0"/>
          <w:color w:val="000000"/>
          <w:sz w:val="24"/>
          <w:szCs w:val="24"/>
          <w:lang w:eastAsia="ru-RU"/>
        </w:rPr>
        <w:t xml:space="preserve">Человек и его деятельность. 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Потребности человека. 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Потребности человек</w:t>
      </w:r>
      <w:proofErr w:type="gramStart"/>
      <w:r w:rsidRPr="000F41DD">
        <w:rPr>
          <w:b w:val="0"/>
          <w:bCs w:val="0"/>
          <w:color w:val="000000"/>
          <w:sz w:val="24"/>
          <w:szCs w:val="24"/>
          <w:lang w:eastAsia="ru-RU"/>
        </w:rPr>
        <w:t>а-</w:t>
      </w:r>
      <w:proofErr w:type="gramEnd"/>
      <w:r w:rsidRPr="000F41DD">
        <w:rPr>
          <w:b w:val="0"/>
          <w:bCs w:val="0"/>
          <w:color w:val="000000"/>
          <w:sz w:val="24"/>
          <w:szCs w:val="24"/>
          <w:lang w:eastAsia="ru-RU"/>
        </w:rPr>
        <w:t xml:space="preserve">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На пути к жизненному успеху. 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Привычка к труду. Проблема выбора профессии. Важность взаимопонимания и взаимопомощи.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Практикум по теме «Человек в социальном измерении».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 Человек-личность. Учимся узнавать и оценивать себя. Учимся правильно организовывать свою деятельность. Учимся размышлять.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u w:val="single"/>
          <w:lang w:eastAsia="ru-RU"/>
        </w:rPr>
        <w:t>Глава II. Человек среди людей (10 часов)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Межличностные отношения.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 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Человек в группе.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 Социальные группы (большие и малые). Человек в малой группе. Группы формальные и неформальные. Лидеры. Групповые нормы.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Общение. 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Общение-форма</w:t>
      </w:r>
      <w:r w:rsidRPr="000F41DD">
        <w:rPr>
          <w:b w:val="0"/>
          <w:color w:val="000000"/>
          <w:sz w:val="24"/>
          <w:szCs w:val="24"/>
          <w:lang w:eastAsia="ru-RU"/>
        </w:rPr>
        <w:t> 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Конфликты в межличностных отношениях.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 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Практикум по теме «Человек среди людей». 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Я и мои знакомые, приятели, товарищи, друзья. Я и группы, в которые я вхожу. Как получить удовольствие от общения. Как побелить обиду.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u w:val="single"/>
          <w:lang w:eastAsia="ru-RU"/>
        </w:rPr>
        <w:t>Глава III. Нравственные основы жизни (8 часов)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Человек славен добрыми делами.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 xml:space="preserve"> Человек славен добрыми делами. </w:t>
      </w:r>
      <w:proofErr w:type="gramStart"/>
      <w:r w:rsidRPr="000F41DD">
        <w:rPr>
          <w:b w:val="0"/>
          <w:bCs w:val="0"/>
          <w:color w:val="000000"/>
          <w:sz w:val="24"/>
          <w:szCs w:val="24"/>
          <w:lang w:eastAsia="ru-RU"/>
        </w:rPr>
        <w:t>Доброе-значит</w:t>
      </w:r>
      <w:proofErr w:type="gramEnd"/>
      <w:r w:rsidRPr="000F41DD">
        <w:rPr>
          <w:b w:val="0"/>
          <w:bCs w:val="0"/>
          <w:color w:val="000000"/>
          <w:sz w:val="24"/>
          <w:szCs w:val="24"/>
          <w:lang w:eastAsia="ru-RU"/>
        </w:rPr>
        <w:t xml:space="preserve"> хорошее. Мораль. Золотое правило морали. Учимся делать добро. </w:t>
      </w:r>
      <w:r w:rsidRPr="000F41DD">
        <w:rPr>
          <w:b w:val="0"/>
          <w:color w:val="000000"/>
          <w:sz w:val="24"/>
          <w:szCs w:val="24"/>
          <w:lang w:eastAsia="ru-RU"/>
        </w:rPr>
        <w:t>Будь смелым. 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 xml:space="preserve">Смелость. </w:t>
      </w:r>
      <w:proofErr w:type="gramStart"/>
      <w:r w:rsidRPr="000F41DD">
        <w:rPr>
          <w:b w:val="0"/>
          <w:bCs w:val="0"/>
          <w:color w:val="000000"/>
          <w:sz w:val="24"/>
          <w:szCs w:val="24"/>
          <w:lang w:eastAsia="ru-RU"/>
        </w:rPr>
        <w:t>Страх-защитная</w:t>
      </w:r>
      <w:proofErr w:type="gramEnd"/>
      <w:r w:rsidRPr="000F41DD">
        <w:rPr>
          <w:b w:val="0"/>
          <w:bCs w:val="0"/>
          <w:color w:val="000000"/>
          <w:sz w:val="24"/>
          <w:szCs w:val="24"/>
          <w:lang w:eastAsia="ru-RU"/>
        </w:rPr>
        <w:t xml:space="preserve"> реакция человека. Преодоление страха. Смелость и отвага. Противодействие злу. </w:t>
      </w:r>
      <w:r w:rsidRPr="000F41DD">
        <w:rPr>
          <w:b w:val="0"/>
          <w:color w:val="000000"/>
          <w:sz w:val="24"/>
          <w:szCs w:val="24"/>
          <w:lang w:eastAsia="ru-RU"/>
        </w:rPr>
        <w:t>Человек и человечность. 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Человечность. Гуманизм-уважение и любовь к людям. Внимание к тем, кто нуждается поддержке.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Практикум по теме «Нравственные основы жизни».</w:t>
      </w:r>
      <w:r w:rsidRPr="000F41DD">
        <w:rPr>
          <w:b w:val="0"/>
          <w:bCs w:val="0"/>
          <w:color w:val="000000"/>
          <w:sz w:val="24"/>
          <w:szCs w:val="24"/>
          <w:lang w:eastAsia="ru-RU"/>
        </w:rPr>
        <w:t> Гуманизм и человечность вокруг нас. Они победили страх. Спешите делать добро.</w:t>
      </w:r>
    </w:p>
    <w:p w:rsidR="009B2FF5" w:rsidRPr="000F41DD" w:rsidRDefault="009B2FF5" w:rsidP="004D6EE0">
      <w:pPr>
        <w:widowControl/>
        <w:shd w:val="clear" w:color="auto" w:fill="FFFFFF"/>
        <w:suppressAutoHyphens w:val="0"/>
        <w:autoSpaceDE/>
        <w:jc w:val="both"/>
        <w:rPr>
          <w:b w:val="0"/>
          <w:color w:val="000000"/>
          <w:sz w:val="24"/>
          <w:szCs w:val="24"/>
          <w:lang w:eastAsia="ru-RU"/>
        </w:rPr>
      </w:pPr>
      <w:r w:rsidRPr="000F41DD">
        <w:rPr>
          <w:b w:val="0"/>
          <w:color w:val="000000"/>
          <w:sz w:val="24"/>
          <w:szCs w:val="24"/>
          <w:lang w:eastAsia="ru-RU"/>
        </w:rPr>
        <w:t>Итоговое повторение (3 ч) Резерв (1ч)</w:t>
      </w:r>
    </w:p>
    <w:p w:rsidR="004D6EE0" w:rsidRPr="000F41DD" w:rsidRDefault="004D6EE0" w:rsidP="009B2FF5">
      <w:pPr>
        <w:widowControl/>
        <w:shd w:val="clear" w:color="auto" w:fill="FFFFFF"/>
        <w:suppressAutoHyphens w:val="0"/>
        <w:autoSpaceDE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  <w:lang w:eastAsia="ru-RU"/>
        </w:rPr>
        <w:sectPr w:rsidR="004D6EE0" w:rsidRPr="000F41DD" w:rsidSect="00664728">
          <w:headerReference w:type="even" r:id="rId10"/>
          <w:footerReference w:type="default" r:id="rId11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9B2FF5" w:rsidRPr="000F41DD" w:rsidRDefault="009279B9" w:rsidP="009B2FF5">
      <w:pPr>
        <w:widowControl/>
        <w:shd w:val="clear" w:color="auto" w:fill="FFFFFF"/>
        <w:suppressAutoHyphens w:val="0"/>
        <w:autoSpaceDE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  <w:lang w:eastAsia="ru-RU"/>
        </w:rPr>
      </w:pPr>
      <w:r w:rsidRPr="000F41DD">
        <w:rPr>
          <w:color w:val="000000"/>
          <w:sz w:val="24"/>
          <w:szCs w:val="24"/>
          <w:lang w:eastAsia="ru-RU"/>
        </w:rPr>
        <w:lastRenderedPageBreak/>
        <w:t>7</w:t>
      </w:r>
      <w:r w:rsidR="009B2FF5" w:rsidRPr="000F41DD">
        <w:rPr>
          <w:color w:val="000000"/>
          <w:sz w:val="24"/>
          <w:szCs w:val="24"/>
          <w:lang w:eastAsia="ru-RU"/>
        </w:rPr>
        <w:t>. Тематическое планирование с указанием количества часов, отводимых на освоение каждой темы:</w:t>
      </w:r>
    </w:p>
    <w:tbl>
      <w:tblPr>
        <w:tblW w:w="156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7"/>
        <w:gridCol w:w="2581"/>
        <w:gridCol w:w="851"/>
        <w:gridCol w:w="7341"/>
        <w:gridCol w:w="1022"/>
        <w:gridCol w:w="1183"/>
      </w:tblGrid>
      <w:tr w:rsidR="004D6EE0" w:rsidRPr="000F41DD" w:rsidTr="004D6EE0">
        <w:trPr>
          <w:trHeight w:val="295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Лодягина</w:t>
            </w:r>
            <w:proofErr w:type="spellEnd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И.В., 6 е класс.</w:t>
            </w:r>
          </w:p>
        </w:tc>
      </w:tr>
      <w:tr w:rsidR="004D6EE0" w:rsidRPr="000F41DD" w:rsidTr="00A254A4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Характеристика основных видов деятельности ученика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4D6EE0" w:rsidRPr="000F41DD" w:rsidTr="00A254A4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факт</w:t>
            </w: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4D6EE0" w:rsidP="004D6EE0">
            <w:pPr>
              <w:pStyle w:val="Default"/>
            </w:pPr>
            <w:r w:rsidRPr="000F41DD">
              <w:rPr>
                <w:bCs/>
              </w:rPr>
              <w:t xml:space="preserve">Знать </w:t>
            </w:r>
            <w:r w:rsidRPr="000F41DD">
              <w:t xml:space="preserve">значение, использование термина </w:t>
            </w:r>
          </w:p>
          <w:p w:rsidR="004D6EE0" w:rsidRPr="000F41DD" w:rsidRDefault="004D6EE0" w:rsidP="004D6EE0">
            <w:pPr>
              <w:pStyle w:val="Default"/>
            </w:pPr>
            <w:r w:rsidRPr="000F41DD">
              <w:t xml:space="preserve">«обществознание» </w:t>
            </w:r>
          </w:p>
          <w:p w:rsidR="004D6EE0" w:rsidRPr="000F41DD" w:rsidRDefault="004D6EE0" w:rsidP="004D6EE0">
            <w:pPr>
              <w:pStyle w:val="Default"/>
            </w:pPr>
            <w:r w:rsidRPr="000F41DD">
              <w:rPr>
                <w:bCs/>
              </w:rPr>
              <w:t xml:space="preserve">Иметь </w:t>
            </w:r>
            <w:r w:rsidRPr="000F41DD">
              <w:t xml:space="preserve">представление о связи обществознания </w:t>
            </w:r>
          </w:p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sz w:val="24"/>
                <w:szCs w:val="24"/>
              </w:rPr>
              <w:t xml:space="preserve">с другими науками.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1нед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Человек – личность. Социальные параметры личности.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4D6EE0" w:rsidP="004D6EE0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Раскрывать </w:t>
            </w:r>
            <w:r w:rsidRPr="000F41DD">
              <w:t xml:space="preserve">на конкретных примерах смысл понятия «индивидуальность». </w:t>
            </w:r>
          </w:p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Использовать </w:t>
            </w:r>
            <w:r w:rsidRPr="000F41DD">
              <w:rPr>
                <w:b w:val="0"/>
                <w:sz w:val="24"/>
                <w:szCs w:val="24"/>
              </w:rPr>
              <w:t xml:space="preserve">элементы причинно-следственного анализа при характеристике социальных параметров личности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Индивидуальность человека. Качества сильной личности.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A4" w:rsidRPr="000F41DD" w:rsidRDefault="00A254A4" w:rsidP="00A254A4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Характеризовать </w:t>
            </w:r>
            <w:r w:rsidRPr="000F41DD">
              <w:t xml:space="preserve">особенности познания человеком мира и самого себя. </w:t>
            </w:r>
          </w:p>
          <w:p w:rsidR="00A254A4" w:rsidRPr="000F41DD" w:rsidRDefault="00A254A4" w:rsidP="00A254A4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Оценивать </w:t>
            </w:r>
            <w:r w:rsidRPr="000F41DD">
              <w:t xml:space="preserve">собственные практические умения, поступки, моральные качества, выявлять их динамику. </w:t>
            </w:r>
          </w:p>
          <w:p w:rsidR="004D6EE0" w:rsidRPr="000F41DD" w:rsidRDefault="00A254A4" w:rsidP="00A254A4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 xml:space="preserve">Сравнивать </w:t>
            </w:r>
            <w:r w:rsidRPr="000F41DD">
              <w:t xml:space="preserve">себя и свои качества с другими людьми.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Познание человеком мира и самого себя.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A4" w:rsidRPr="000F41DD" w:rsidRDefault="00A254A4" w:rsidP="00A254A4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Характеризовать </w:t>
            </w:r>
            <w:r w:rsidRPr="000F41DD">
              <w:t xml:space="preserve">деятельность человека, её отдельные виды. </w:t>
            </w:r>
          </w:p>
          <w:p w:rsidR="004D6EE0" w:rsidRPr="000F41DD" w:rsidRDefault="00A254A4" w:rsidP="00A254A4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Приводить </w:t>
            </w:r>
            <w:r w:rsidRPr="000F41DD">
              <w:rPr>
                <w:b w:val="0"/>
                <w:sz w:val="24"/>
                <w:szCs w:val="24"/>
              </w:rPr>
              <w:t>примеры проявления различных способностей людей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ind w:right="-108"/>
              <w:contextualSpacing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Самосознание и самооценка. Способности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A254A4" w:rsidP="00A254A4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 xml:space="preserve">Описывать </w:t>
            </w:r>
            <w:r w:rsidRPr="000F41DD">
              <w:t xml:space="preserve">и </w:t>
            </w:r>
            <w:r w:rsidRPr="000F41DD">
              <w:rPr>
                <w:bCs/>
                <w:i/>
                <w:iCs/>
              </w:rPr>
              <w:t xml:space="preserve">иллюстрировать </w:t>
            </w:r>
            <w:r w:rsidRPr="000F41DD">
              <w:t xml:space="preserve">примерами различные мотивы деятельности.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Деятельность человека, её основные формы.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A254A4" w:rsidP="00A254A4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Использовать </w:t>
            </w:r>
            <w:r w:rsidRPr="000F41DD">
              <w:rPr>
                <w:b w:val="0"/>
                <w:sz w:val="24"/>
                <w:szCs w:val="24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ind w:right="-108"/>
              <w:contextualSpacing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Деятельность и поведение. Связь между деятельностью и формированием личности.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A254A4" w:rsidP="00A254A4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 xml:space="preserve">Выявлять </w:t>
            </w:r>
            <w:r w:rsidRPr="000F41DD">
              <w:t xml:space="preserve">условия и оценивать качества собственной успешной деятельности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Потребности человека - биологические, социальные, духовные.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A254A4" w:rsidP="00A254A4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 xml:space="preserve">Характеризовать и иллюстрировать </w:t>
            </w:r>
            <w:r w:rsidRPr="000F41DD">
              <w:t xml:space="preserve">примерами основные потребности человека, показывать их индивидуальный характер.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Люди с ограниченными возможностями и особыми потребностями.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A4" w:rsidRPr="000F41DD" w:rsidRDefault="00A254A4" w:rsidP="00A254A4">
            <w:pPr>
              <w:pStyle w:val="Default"/>
            </w:pPr>
            <w:r w:rsidRPr="000F41DD">
              <w:t xml:space="preserve"> </w:t>
            </w:r>
            <w:r w:rsidRPr="000F41DD">
              <w:rPr>
                <w:bCs/>
                <w:i/>
                <w:iCs/>
              </w:rPr>
              <w:t xml:space="preserve">Описывать </w:t>
            </w:r>
            <w:r w:rsidRPr="000F41DD">
              <w:t xml:space="preserve">особые потребности людей с ограниченными возможностями. </w:t>
            </w:r>
          </w:p>
          <w:p w:rsidR="004D6EE0" w:rsidRPr="000F41DD" w:rsidRDefault="00A254A4" w:rsidP="00A254A4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 xml:space="preserve">Исследовать </w:t>
            </w:r>
            <w:r w:rsidRPr="000F41DD"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Труд и образ жизни людей: как создаются материальные блага.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A4" w:rsidRPr="000F41DD" w:rsidRDefault="00A254A4" w:rsidP="00A254A4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Показывать </w:t>
            </w:r>
            <w:r w:rsidRPr="000F41DD">
              <w:t xml:space="preserve">на примерах влияние взаимопомощи в труде на его результаты. </w:t>
            </w:r>
          </w:p>
          <w:p w:rsidR="004D6EE0" w:rsidRPr="000F41DD" w:rsidRDefault="00A254A4" w:rsidP="00A254A4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Pr="000F41DD">
              <w:rPr>
                <w:b w:val="0"/>
                <w:sz w:val="24"/>
                <w:szCs w:val="24"/>
              </w:rPr>
              <w:t xml:space="preserve">и </w:t>
            </w: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извлекать </w:t>
            </w:r>
            <w:r w:rsidRPr="000F41DD">
              <w:rPr>
                <w:b w:val="0"/>
                <w:sz w:val="24"/>
                <w:szCs w:val="24"/>
              </w:rPr>
              <w:t>информацию о жизни людей, нашедших своё призвание в жизни и достигших успеха, из адаптированных источников различного типа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 xml:space="preserve">10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ind w:right="-108"/>
              <w:contextualSpacing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Проблема выбора профессии.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A254A4" w:rsidP="003E4488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 xml:space="preserve">Характеризовать </w:t>
            </w:r>
            <w:r w:rsidRPr="000F41DD">
              <w:t xml:space="preserve">и </w:t>
            </w:r>
            <w:r w:rsidRPr="000F41DD">
              <w:rPr>
                <w:bCs/>
                <w:i/>
                <w:iCs/>
              </w:rPr>
              <w:t xml:space="preserve">конкретизировать </w:t>
            </w:r>
            <w:r w:rsidRPr="000F41DD">
              <w:t xml:space="preserve">примерами роль труда в достижении успеха в жизни.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Повторение и обобщение по теме: "Человек в социальном измерении".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A254A4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Формулировать </w:t>
            </w:r>
            <w:r w:rsidRPr="000F41DD">
              <w:rPr>
                <w:b w:val="0"/>
                <w:sz w:val="24"/>
                <w:szCs w:val="24"/>
              </w:rPr>
              <w:t>свою точку зрения на выбор пути достижения жизненного успеха.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12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ind w:right="-108"/>
              <w:contextualSpacing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Человек и  ближайшее окружение. Межличностные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8" w:rsidRPr="000F41DD" w:rsidRDefault="003E4488" w:rsidP="003E4488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Описывать </w:t>
            </w:r>
            <w:r w:rsidRPr="000F41DD">
              <w:t xml:space="preserve">межличностные отношения и их отдельные виды. </w:t>
            </w:r>
          </w:p>
          <w:p w:rsidR="004D6EE0" w:rsidRPr="000F41DD" w:rsidRDefault="004D6EE0" w:rsidP="003E4488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13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ind w:right="-108"/>
              <w:contextualSpacing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Общение. Сотрудничество и соперничество.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3E4488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Показывать </w:t>
            </w:r>
            <w:r w:rsidRPr="000F41DD">
              <w:rPr>
                <w:b w:val="0"/>
                <w:sz w:val="24"/>
                <w:szCs w:val="24"/>
              </w:rPr>
              <w:t>проявления сотрудничества и соперничества на конкретных примерах.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14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ind w:right="-108"/>
              <w:contextualSpacing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Социальные общности и группы. Группы формальные и неформальные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8" w:rsidRPr="000F41DD" w:rsidRDefault="003E4488" w:rsidP="003E4488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Описывать </w:t>
            </w:r>
            <w:r w:rsidRPr="000F41DD">
              <w:t xml:space="preserve">с опорой на примеры взаимодействие и сотрудничество людей в обществе. </w:t>
            </w:r>
            <w:r w:rsidRPr="000F41DD">
              <w:rPr>
                <w:bCs/>
                <w:i/>
                <w:iCs/>
              </w:rPr>
              <w:t xml:space="preserve">Оценивать </w:t>
            </w:r>
            <w:r w:rsidRPr="000F41DD">
              <w:t xml:space="preserve">собственное отношение к людям других </w:t>
            </w:r>
          </w:p>
          <w:p w:rsidR="004D6EE0" w:rsidRPr="000F41DD" w:rsidRDefault="003E4488" w:rsidP="003E4488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t xml:space="preserve">национальностей и другого мировоззрения.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15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Человек в малой группе. Групповые нормы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8" w:rsidRPr="000F41DD" w:rsidRDefault="003E4488" w:rsidP="003E4488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Описывать </w:t>
            </w:r>
            <w:r w:rsidRPr="000F41DD">
              <w:t xml:space="preserve">большие и малые, формальные и неформальные группы. </w:t>
            </w:r>
            <w:r w:rsidRPr="000F41DD">
              <w:rPr>
                <w:bCs/>
                <w:i/>
                <w:iCs/>
              </w:rPr>
              <w:t xml:space="preserve">Приводить </w:t>
            </w:r>
            <w:r w:rsidRPr="000F41DD">
              <w:t xml:space="preserve">примеры таких групп. </w:t>
            </w:r>
          </w:p>
          <w:p w:rsidR="004D6EE0" w:rsidRPr="000F41DD" w:rsidRDefault="003E4488" w:rsidP="003E4488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Характеризовать </w:t>
            </w:r>
            <w:r w:rsidRPr="000F41DD">
              <w:rPr>
                <w:b w:val="0"/>
                <w:sz w:val="24"/>
                <w:szCs w:val="24"/>
              </w:rPr>
              <w:t xml:space="preserve">и </w:t>
            </w: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иллюстрировать </w:t>
            </w:r>
            <w:r w:rsidRPr="000F41DD">
              <w:rPr>
                <w:b w:val="0"/>
                <w:sz w:val="24"/>
                <w:szCs w:val="24"/>
              </w:rPr>
              <w:t xml:space="preserve">примерами групповые нормы.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16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Общение – форма отношения человека к окружающему миру. Цели и средства общения.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8" w:rsidRPr="000F41DD" w:rsidRDefault="003E4488" w:rsidP="003E4488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Характеризовать </w:t>
            </w:r>
            <w:r w:rsidRPr="000F41DD">
              <w:t xml:space="preserve">общение как взаимные деловые и дружеские отношения людей. </w:t>
            </w:r>
          </w:p>
          <w:p w:rsidR="004D6EE0" w:rsidRPr="000F41DD" w:rsidRDefault="003E4488" w:rsidP="003E4488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 xml:space="preserve">Иллюстрировать </w:t>
            </w:r>
            <w:r w:rsidRPr="000F41DD">
              <w:t xml:space="preserve">с помощью примеров различные цели и средства общения.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17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Особенности общения со сверстниками, старшими и младшими.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8" w:rsidRPr="000F41DD" w:rsidRDefault="003E4488" w:rsidP="003E4488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Сравнивать </w:t>
            </w:r>
            <w:r w:rsidRPr="000F41DD">
              <w:t xml:space="preserve">и </w:t>
            </w:r>
            <w:r w:rsidRPr="000F41DD">
              <w:rPr>
                <w:bCs/>
                <w:i/>
                <w:iCs/>
              </w:rPr>
              <w:t xml:space="preserve">сопоставлять </w:t>
            </w:r>
            <w:r w:rsidRPr="000F41DD">
              <w:t xml:space="preserve">различные стили общения. </w:t>
            </w:r>
          </w:p>
          <w:p w:rsidR="004D6EE0" w:rsidRPr="000F41DD" w:rsidRDefault="003E4488" w:rsidP="003E4488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Выявлять </w:t>
            </w:r>
            <w:r w:rsidRPr="000F41DD">
              <w:rPr>
                <w:b w:val="0"/>
                <w:sz w:val="24"/>
                <w:szCs w:val="24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Оценивать </w:t>
            </w:r>
            <w:r w:rsidRPr="000F41DD">
              <w:rPr>
                <w:b w:val="0"/>
                <w:sz w:val="24"/>
                <w:szCs w:val="24"/>
              </w:rPr>
              <w:t>собственное умение общаться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18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8" w:rsidRPr="000F41DD" w:rsidRDefault="003E4488" w:rsidP="003E4488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Описывать </w:t>
            </w:r>
            <w:r w:rsidRPr="000F41DD">
              <w:t xml:space="preserve">сущность и причины возникновения межличностных конфликтов. </w:t>
            </w:r>
          </w:p>
          <w:p w:rsidR="004D6EE0" w:rsidRPr="000F41DD" w:rsidRDefault="003E4488" w:rsidP="003E4488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Характеризовать </w:t>
            </w:r>
            <w:r w:rsidRPr="000F41DD">
              <w:rPr>
                <w:b w:val="0"/>
                <w:sz w:val="24"/>
                <w:szCs w:val="24"/>
              </w:rPr>
              <w:t xml:space="preserve">варианты поведения в конфликтных ситуациях.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19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Межличностные конфликты и пути их разрешения.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3E4488" w:rsidP="003E4488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>Объяснять</w:t>
            </w:r>
            <w:r w:rsidRPr="000F41DD">
              <w:t xml:space="preserve">, в чём заключается конструктивное разрешение конфликта. </w:t>
            </w:r>
            <w:r w:rsidRPr="000F41DD">
              <w:rPr>
                <w:bCs/>
                <w:i/>
                <w:iCs/>
              </w:rPr>
              <w:t xml:space="preserve">Иллюстрировать </w:t>
            </w:r>
            <w:r w:rsidRPr="000F41DD">
              <w:t xml:space="preserve">объяснение примерами.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20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Повторение и обобщение по теме «Человек среди людей»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3E4488" w:rsidP="003E4488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Выявлять </w:t>
            </w:r>
            <w:r w:rsidRPr="000F41DD">
              <w:rPr>
                <w:b w:val="0"/>
                <w:sz w:val="24"/>
                <w:szCs w:val="24"/>
              </w:rPr>
              <w:t xml:space="preserve">и </w:t>
            </w: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анализировать </w:t>
            </w:r>
            <w:r w:rsidRPr="000F41DD">
              <w:rPr>
                <w:b w:val="0"/>
                <w:sz w:val="24"/>
                <w:szCs w:val="24"/>
              </w:rPr>
              <w:t>собственные типичные реакции в конфликтной ситуации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21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Человек славен добрыми делами. Доброе – значит хорошее.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8" w:rsidRPr="000F41DD" w:rsidRDefault="003E4488" w:rsidP="003E4488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Характеризовать </w:t>
            </w:r>
            <w:r w:rsidRPr="000F41DD">
              <w:t xml:space="preserve">и </w:t>
            </w:r>
            <w:r w:rsidRPr="000F41DD">
              <w:rPr>
                <w:bCs/>
                <w:i/>
                <w:iCs/>
              </w:rPr>
              <w:t xml:space="preserve">иллюстрировать </w:t>
            </w:r>
            <w:r w:rsidRPr="000F41DD">
              <w:t xml:space="preserve">примерами проявления добра. </w:t>
            </w:r>
          </w:p>
          <w:p w:rsidR="004D6EE0" w:rsidRPr="000F41DD" w:rsidRDefault="003E4488" w:rsidP="003E4488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22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 xml:space="preserve">Мораль. Золотое правило морали. Учимся </w:t>
            </w:r>
            <w:r w:rsidRPr="000F41DD">
              <w:rPr>
                <w:b w:val="0"/>
                <w:sz w:val="24"/>
                <w:szCs w:val="24"/>
              </w:rPr>
              <w:lastRenderedPageBreak/>
              <w:t>делать добро.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88" w:rsidRPr="000F41DD" w:rsidRDefault="003E4488" w:rsidP="003E4488">
            <w:pPr>
              <w:pStyle w:val="Default"/>
            </w:pPr>
            <w:r w:rsidRPr="000F41DD">
              <w:rPr>
                <w:bCs/>
                <w:i/>
                <w:iCs/>
              </w:rPr>
              <w:t xml:space="preserve">Приводить </w:t>
            </w:r>
            <w:r w:rsidRPr="000F41DD">
              <w:t xml:space="preserve">примеры, иллюстрирующие золотое правило морали. </w:t>
            </w:r>
          </w:p>
          <w:p w:rsidR="004D6EE0" w:rsidRPr="000F41DD" w:rsidRDefault="003E4488" w:rsidP="003E4488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lastRenderedPageBreak/>
              <w:t xml:space="preserve">Оценивать </w:t>
            </w:r>
            <w:r w:rsidRPr="000F41DD">
              <w:rPr>
                <w:b w:val="0"/>
                <w:sz w:val="24"/>
                <w:szCs w:val="24"/>
              </w:rPr>
              <w:t xml:space="preserve">в модельных и реальных ситуациях поступки людей с точки зрения золотого правила морали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 xml:space="preserve">23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ind w:right="-108"/>
              <w:contextualSpacing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Смелость. Страх - защитная реакция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3E4488" w:rsidP="003E4488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t xml:space="preserve">На конкретных примерах </w:t>
            </w:r>
            <w:r w:rsidRPr="000F41DD">
              <w:rPr>
                <w:bCs/>
                <w:i/>
                <w:iCs/>
              </w:rPr>
              <w:t xml:space="preserve">дать оценку </w:t>
            </w:r>
            <w:r w:rsidRPr="000F41DD">
              <w:t xml:space="preserve">проявлениям мужества, смелости, случаям преодоления людьми страха в критических и житейских ситуациях.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24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ind w:right="-108"/>
              <w:contextualSpacing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Смелость и отвага.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3E4488" w:rsidP="003E4488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Оценивать </w:t>
            </w:r>
            <w:r w:rsidRPr="000F41DD">
              <w:rPr>
                <w:b w:val="0"/>
                <w:sz w:val="24"/>
                <w:szCs w:val="24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Человек и человечность. Гуманизм.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3E4488" w:rsidP="008D002B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 xml:space="preserve">Раскрывать </w:t>
            </w:r>
            <w:r w:rsidRPr="000F41DD">
              <w:t xml:space="preserve">на примерах смысл понятия «человечность».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26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ind w:right="-108"/>
              <w:contextualSpacing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Человек и человечность: 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8D002B" w:rsidP="008D002B">
            <w:pPr>
              <w:pStyle w:val="Default"/>
              <w:rPr>
                <w:rFonts w:eastAsia="Calibri"/>
                <w:bCs/>
                <w:lang w:eastAsia="en-US"/>
              </w:rPr>
            </w:pPr>
            <w:r w:rsidRPr="000F41DD">
              <w:rPr>
                <w:bCs/>
                <w:i/>
                <w:iCs/>
              </w:rPr>
              <w:t xml:space="preserve">Давать </w:t>
            </w:r>
            <w:r w:rsidRPr="000F41DD">
              <w:t xml:space="preserve">оценку с позиции гуманизма конкретным поступкам людей, описанным в СМИ и иных информационных источниках.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27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Человечность. Внимание к тем, кто нуждается.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8D002B" w:rsidP="003E4488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b w:val="0"/>
                <w:sz w:val="24"/>
                <w:szCs w:val="24"/>
              </w:rPr>
              <w:t xml:space="preserve">На примерах конкретных ситуаций </w:t>
            </w:r>
            <w:r w:rsidRPr="000F41DD">
              <w:rPr>
                <w:b w:val="0"/>
                <w:bCs w:val="0"/>
                <w:i/>
                <w:iCs/>
                <w:sz w:val="24"/>
                <w:szCs w:val="24"/>
              </w:rPr>
              <w:t xml:space="preserve">оценивать </w:t>
            </w:r>
            <w:r w:rsidRPr="000F41DD">
              <w:rPr>
                <w:b w:val="0"/>
                <w:sz w:val="24"/>
                <w:szCs w:val="24"/>
              </w:rPr>
              <w:t xml:space="preserve">проявления внимания к </w:t>
            </w:r>
            <w:proofErr w:type="gramStart"/>
            <w:r w:rsidRPr="000F41DD">
              <w:rPr>
                <w:b w:val="0"/>
                <w:sz w:val="24"/>
                <w:szCs w:val="24"/>
              </w:rPr>
              <w:t>нуждающимся</w:t>
            </w:r>
            <w:proofErr w:type="gramEnd"/>
            <w:r w:rsidRPr="000F41DD">
              <w:rPr>
                <w:b w:val="0"/>
                <w:sz w:val="24"/>
                <w:szCs w:val="24"/>
              </w:rPr>
              <w:t xml:space="preserve"> в нём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28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Повторение и обобщение  по теме: «Нравственные основы жизни».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B" w:rsidRPr="000F41DD" w:rsidRDefault="008D002B" w:rsidP="008D002B">
            <w:pPr>
              <w:pStyle w:val="Default"/>
            </w:pPr>
            <w:proofErr w:type="gramStart"/>
            <w:r w:rsidRPr="000F41DD">
              <w:t xml:space="preserve">Создание проблемных ситуаций, сравнение (чем похожи и чем </w:t>
            </w:r>
            <w:proofErr w:type="gramEnd"/>
          </w:p>
          <w:p w:rsidR="004D6EE0" w:rsidRPr="000F41DD" w:rsidRDefault="008D002B" w:rsidP="008D002B">
            <w:pPr>
              <w:pStyle w:val="Default"/>
              <w:rPr>
                <w:rFonts w:eastAsia="Calibri"/>
                <w:b/>
                <w:bCs/>
                <w:lang w:eastAsia="en-US"/>
              </w:rPr>
            </w:pPr>
            <w:r w:rsidRPr="000F41DD">
              <w:t xml:space="preserve">отличаются), наблюдение и анализ (что изменилось и почему?) группировка по общности признаков, исключение лишнего.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29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Практикум по теме «Нравственные основы жизни».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E0" w:rsidRPr="000F41DD" w:rsidRDefault="008D002B" w:rsidP="008D002B">
            <w:pPr>
              <w:pStyle w:val="Default"/>
              <w:rPr>
                <w:rFonts w:eastAsia="Calibri"/>
                <w:b/>
                <w:bCs/>
                <w:lang w:eastAsia="en-US"/>
              </w:rPr>
            </w:pPr>
            <w:r w:rsidRPr="000F41DD">
              <w:t xml:space="preserve">Проявление способности к решению моральных 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30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Гуманизм и человечность вокруг нас.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5" w:rsidRPr="000F41DD" w:rsidRDefault="008D002B" w:rsidP="009E30F5">
            <w:pPr>
              <w:pStyle w:val="Default"/>
            </w:pPr>
            <w:r w:rsidRPr="000F41DD">
              <w:t xml:space="preserve">Развитие умения сравнивать и анализировать </w:t>
            </w:r>
          </w:p>
          <w:p w:rsidR="004D6EE0" w:rsidRPr="000F41DD" w:rsidRDefault="009E30F5" w:rsidP="009E30F5">
            <w:pPr>
              <w:pStyle w:val="Default"/>
              <w:rPr>
                <w:rFonts w:eastAsia="Calibri"/>
                <w:b/>
                <w:bCs/>
                <w:lang w:eastAsia="en-US"/>
              </w:rPr>
            </w:pPr>
            <w:r w:rsidRPr="000F41DD">
              <w:t>Проявляют способность к решению моральных 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31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9E30F5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5" w:rsidRPr="000F41DD" w:rsidRDefault="009E30F5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F5" w:rsidRPr="000F41DD" w:rsidRDefault="009E30F5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Повторительно-обобщающий урок по теме: «Человек и общество».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5" w:rsidRPr="000F41DD" w:rsidRDefault="009E30F5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5" w:rsidRPr="000F41DD" w:rsidRDefault="009E30F5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 xml:space="preserve">Развитие умения сравнивать и анализировать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5" w:rsidRPr="000F41DD" w:rsidRDefault="009E30F5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32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F5" w:rsidRPr="000F41DD" w:rsidRDefault="009E30F5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9E30F5" w:rsidRPr="000F41DD" w:rsidTr="00A254A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5" w:rsidRPr="000F41DD" w:rsidRDefault="009E30F5" w:rsidP="004D6EE0">
            <w:pPr>
              <w:widowControl/>
              <w:suppressAutoHyphens w:val="0"/>
              <w:autoSpaceDE/>
              <w:ind w:right="-108"/>
              <w:contextualSpacing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F41DD">
              <w:rPr>
                <w:b w:val="0"/>
                <w:bCs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F5" w:rsidRPr="000F41DD" w:rsidRDefault="009E30F5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Человек в системе общественных 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5" w:rsidRPr="000F41DD" w:rsidRDefault="009E30F5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5" w:rsidRPr="000F41DD" w:rsidRDefault="009E30F5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 xml:space="preserve">Развитие умения сравнивать и анализировать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5" w:rsidRPr="000F41DD" w:rsidRDefault="009E30F5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33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0F5" w:rsidRPr="000F41DD" w:rsidRDefault="009E30F5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4D6EE0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Урок конференция «Человек и общество».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F5" w:rsidRPr="000F41DD" w:rsidRDefault="009E30F5" w:rsidP="009E30F5">
            <w:pPr>
              <w:pStyle w:val="Default"/>
            </w:pPr>
            <w:r w:rsidRPr="000F41DD">
              <w:t xml:space="preserve">Сравнивают разные точки зрения; оценивают </w:t>
            </w:r>
            <w:proofErr w:type="gramStart"/>
            <w:r w:rsidRPr="000F41DD">
              <w:t>собственную</w:t>
            </w:r>
            <w:proofErr w:type="gramEnd"/>
            <w:r w:rsidRPr="000F41DD">
              <w:t xml:space="preserve"> </w:t>
            </w:r>
          </w:p>
          <w:p w:rsidR="004D6EE0" w:rsidRPr="000F41DD" w:rsidRDefault="004D6EE0" w:rsidP="009E30F5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E0" w:rsidRPr="000F41DD" w:rsidRDefault="004D6EE0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34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E0" w:rsidRPr="000F41DD" w:rsidRDefault="004D6EE0" w:rsidP="004D6EE0">
            <w:pPr>
              <w:rPr>
                <w:b w:val="0"/>
                <w:sz w:val="24"/>
                <w:szCs w:val="24"/>
              </w:rPr>
            </w:pPr>
          </w:p>
        </w:tc>
      </w:tr>
      <w:tr w:rsidR="000309EA" w:rsidRPr="000F41DD" w:rsidTr="00A254A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EA" w:rsidRPr="000F41DD" w:rsidRDefault="000309EA" w:rsidP="004D6EE0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9EA" w:rsidRPr="000F41DD" w:rsidRDefault="000309EA" w:rsidP="004D6EE0">
            <w:pPr>
              <w:rPr>
                <w:b w:val="0"/>
                <w:sz w:val="24"/>
                <w:szCs w:val="24"/>
              </w:rPr>
            </w:pPr>
            <w:r w:rsidRPr="000F41DD">
              <w:rPr>
                <w:b w:val="0"/>
                <w:sz w:val="24"/>
                <w:szCs w:val="24"/>
              </w:rPr>
              <w:t>Резервный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A" w:rsidRPr="000F41DD" w:rsidRDefault="000309EA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Pr="000F41DD" w:rsidRDefault="000309EA" w:rsidP="00CC61CE">
            <w:pPr>
              <w:pStyle w:val="Default"/>
            </w:pPr>
            <w:r w:rsidRPr="000F41DD">
              <w:t xml:space="preserve">Сравнивают разные точки зрения; оценивают </w:t>
            </w:r>
            <w:proofErr w:type="gramStart"/>
            <w:r w:rsidRPr="000F41DD">
              <w:t>собственную</w:t>
            </w:r>
            <w:proofErr w:type="gramEnd"/>
            <w:r w:rsidRPr="000F41DD">
              <w:t xml:space="preserve"> </w:t>
            </w:r>
          </w:p>
          <w:p w:rsidR="000309EA" w:rsidRPr="000F41DD" w:rsidRDefault="000309EA" w:rsidP="00CC61CE">
            <w:pPr>
              <w:widowControl/>
              <w:suppressAutoHyphens w:val="0"/>
              <w:autoSpaceDE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A" w:rsidRPr="000F41DD" w:rsidRDefault="000309EA" w:rsidP="004D6EE0">
            <w:pPr>
              <w:widowControl/>
              <w:suppressAutoHyphens w:val="0"/>
              <w:autoSpaceDE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35 </w:t>
            </w:r>
            <w:proofErr w:type="spellStart"/>
            <w:r w:rsidRPr="000F41D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9EA" w:rsidRPr="000F41DD" w:rsidRDefault="000309EA" w:rsidP="004D6EE0">
            <w:pPr>
              <w:rPr>
                <w:b w:val="0"/>
                <w:sz w:val="24"/>
                <w:szCs w:val="24"/>
              </w:rPr>
            </w:pPr>
          </w:p>
        </w:tc>
      </w:tr>
    </w:tbl>
    <w:p w:rsidR="004D6EE0" w:rsidRPr="000F41DD" w:rsidRDefault="004D6EE0" w:rsidP="004D6EE0">
      <w:pPr>
        <w:pStyle w:val="Default"/>
        <w:jc w:val="both"/>
        <w:rPr>
          <w:b/>
          <w:bCs/>
        </w:rPr>
        <w:sectPr w:rsidR="004D6EE0" w:rsidRPr="000F41DD" w:rsidSect="004D6EE0">
          <w:pgSz w:w="16840" w:h="11900" w:orient="landscape"/>
          <w:pgMar w:top="567" w:right="1134" w:bottom="1134" w:left="1134" w:header="0" w:footer="6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</w:p>
    <w:p w:rsidR="004D6EE0" w:rsidRPr="000F41DD" w:rsidRDefault="004D6EE0" w:rsidP="004D6EE0">
      <w:pPr>
        <w:pStyle w:val="Default"/>
        <w:jc w:val="both"/>
        <w:rPr>
          <w:b/>
          <w:bCs/>
        </w:rPr>
      </w:pPr>
      <w:r w:rsidRPr="000F41DD">
        <w:rPr>
          <w:b/>
          <w:bCs/>
        </w:rPr>
        <w:lastRenderedPageBreak/>
        <w:t xml:space="preserve">8. Описание учебно-методического и материально-технического обеспечения образовательного процесса. </w:t>
      </w:r>
    </w:p>
    <w:p w:rsidR="004D6EE0" w:rsidRPr="000F41DD" w:rsidRDefault="004D6EE0" w:rsidP="004D6EE0">
      <w:pPr>
        <w:pStyle w:val="Default"/>
        <w:jc w:val="both"/>
      </w:pPr>
    </w:p>
    <w:p w:rsidR="004D6EE0" w:rsidRPr="000F41DD" w:rsidRDefault="004D6EE0" w:rsidP="004D6EE0">
      <w:pPr>
        <w:pStyle w:val="Default"/>
        <w:jc w:val="both"/>
      </w:pPr>
      <w:r w:rsidRPr="000F41DD">
        <w:t xml:space="preserve">Рабочая программа ориентирована на использование учебно-методического комплекта: 1.Обществознание. 6 класс: учеб. Для общеобразовательных учреждений (Л.Н.Боголюбов) и др. Издательство М: «Просвещение», 2013 г.2.Иванова Л.Ф.Обществознание.6 класс. Рабочая тетрадь для учащихся.3.Иванова Л.Ф. Обществознание 6 класс, поурочные разработки к учебнику (пособие для учителей) </w:t>
      </w:r>
    </w:p>
    <w:p w:rsidR="004D6EE0" w:rsidRPr="000F41DD" w:rsidRDefault="004D6EE0" w:rsidP="004D6EE0">
      <w:pPr>
        <w:pStyle w:val="Default"/>
        <w:jc w:val="both"/>
      </w:pPr>
      <w:r w:rsidRPr="000F41DD">
        <w:rPr>
          <w:b/>
          <w:bCs/>
        </w:rPr>
        <w:t xml:space="preserve">Материально-техническое обеспечение учебного процесса (имеется в наличии) </w:t>
      </w:r>
    </w:p>
    <w:p w:rsidR="004D6EE0" w:rsidRPr="000F41DD" w:rsidRDefault="004D6EE0" w:rsidP="004D6EE0">
      <w:pPr>
        <w:pStyle w:val="Default"/>
        <w:jc w:val="both"/>
      </w:pPr>
      <w:r w:rsidRPr="000F41DD">
        <w:rPr>
          <w:b/>
          <w:bCs/>
        </w:rPr>
        <w:t xml:space="preserve">Дополнительная литература для учителя: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1. Обществознание.6 класс. Поурочные разработки к учебнику Л.Н. Боголюбова. Иванова Л.Ф. – М.: Просвещение, 2014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2. </w:t>
      </w:r>
      <w:r w:rsidRPr="000F41DD">
        <w:rPr>
          <w:i/>
          <w:iCs/>
        </w:rPr>
        <w:t xml:space="preserve">Маленкова, Л. И. </w:t>
      </w:r>
      <w:proofErr w:type="spellStart"/>
      <w:r w:rsidRPr="000F41DD">
        <w:t>Человековедение</w:t>
      </w:r>
      <w:proofErr w:type="spellEnd"/>
      <w:r w:rsidRPr="000F41DD">
        <w:t xml:space="preserve">: программа и методические материалы для школьного педагога. - М.: Педагогическое общество России, 2000. </w:t>
      </w:r>
    </w:p>
    <w:p w:rsidR="004D6EE0" w:rsidRPr="000F41DD" w:rsidRDefault="004D6EE0" w:rsidP="004D6EE0">
      <w:pPr>
        <w:pStyle w:val="Default"/>
        <w:spacing w:after="27"/>
        <w:jc w:val="both"/>
      </w:pPr>
      <w:r w:rsidRPr="000F41DD">
        <w:t xml:space="preserve">3. </w:t>
      </w:r>
      <w:r w:rsidRPr="000F41DD">
        <w:rPr>
          <w:i/>
          <w:iCs/>
        </w:rPr>
        <w:t xml:space="preserve">Преподавание </w:t>
      </w:r>
      <w:r w:rsidRPr="000F41DD">
        <w:t xml:space="preserve">прав человека в 6-8 классах средней школы: книга для учителя: в 2 т. - М.: Реал-А, 2000. - Т. 1. </w:t>
      </w:r>
    </w:p>
    <w:p w:rsidR="004D6EE0" w:rsidRPr="000F41DD" w:rsidRDefault="004D6EE0" w:rsidP="004D6EE0">
      <w:pPr>
        <w:pStyle w:val="Default"/>
        <w:spacing w:after="27"/>
        <w:jc w:val="both"/>
      </w:pPr>
      <w:r w:rsidRPr="000F41DD">
        <w:t xml:space="preserve">4. </w:t>
      </w:r>
      <w:r w:rsidRPr="000F41DD">
        <w:rPr>
          <w:i/>
          <w:iCs/>
        </w:rPr>
        <w:t xml:space="preserve">Безбородое А. Б. </w:t>
      </w:r>
      <w:r w:rsidRPr="000F41DD">
        <w:t xml:space="preserve">Обществознание: учеб. / А. Б. </w:t>
      </w:r>
      <w:proofErr w:type="gramStart"/>
      <w:r w:rsidRPr="000F41DD">
        <w:t>Безбородое</w:t>
      </w:r>
      <w:proofErr w:type="gramEnd"/>
      <w:r w:rsidRPr="000F41DD">
        <w:t xml:space="preserve">, М. Б. Буланова, В. Д. Губин. -- М., 2008.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5. </w:t>
      </w:r>
      <w:r w:rsidRPr="000F41DD">
        <w:rPr>
          <w:i/>
          <w:iCs/>
        </w:rPr>
        <w:t xml:space="preserve">Морозова С. А. </w:t>
      </w:r>
      <w:r w:rsidRPr="000F41DD">
        <w:t>Обществознание: учеб</w:t>
      </w:r>
      <w:proofErr w:type="gramStart"/>
      <w:r w:rsidRPr="000F41DD">
        <w:t>.-</w:t>
      </w:r>
      <w:proofErr w:type="gramEnd"/>
      <w:r w:rsidRPr="000F41DD">
        <w:t xml:space="preserve">метод, пособие / С. А. Морозова. -- СПб., 2001. </w:t>
      </w:r>
    </w:p>
    <w:p w:rsidR="004D6EE0" w:rsidRPr="000F41DD" w:rsidRDefault="004D6EE0" w:rsidP="004D6EE0">
      <w:pPr>
        <w:pStyle w:val="Default"/>
        <w:jc w:val="both"/>
      </w:pPr>
      <w:r w:rsidRPr="000F41DD">
        <w:rPr>
          <w:i/>
          <w:iCs/>
        </w:rPr>
        <w:t xml:space="preserve">Каверин Б. И. </w:t>
      </w:r>
      <w:r w:rsidRPr="000F41DD">
        <w:t>Обществознание /Б. И. Каверин, П. И. Чижик</w:t>
      </w:r>
      <w:proofErr w:type="gramStart"/>
      <w:r w:rsidRPr="000F41DD">
        <w:t xml:space="preserve">. -- </w:t>
      </w:r>
      <w:proofErr w:type="gramEnd"/>
      <w:r w:rsidRPr="000F41DD">
        <w:t xml:space="preserve">М., 2007 </w:t>
      </w:r>
    </w:p>
    <w:p w:rsidR="004D6EE0" w:rsidRPr="000F41DD" w:rsidRDefault="004D6EE0" w:rsidP="004D6EE0">
      <w:pPr>
        <w:pStyle w:val="Default"/>
        <w:jc w:val="both"/>
      </w:pPr>
      <w:r w:rsidRPr="000F41DD">
        <w:rPr>
          <w:b/>
          <w:bCs/>
        </w:rPr>
        <w:t xml:space="preserve">Дополнительная литература для учащихся: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- «Я взрослею», сборник материалов для практикумов по обществознанию 5-6 класс, под ред. О.С.Белокрыловой, Ростов, 2009. </w:t>
      </w:r>
    </w:p>
    <w:p w:rsidR="004D6EE0" w:rsidRPr="000F41DD" w:rsidRDefault="004D6EE0" w:rsidP="004D6EE0">
      <w:pPr>
        <w:pStyle w:val="Default"/>
        <w:jc w:val="both"/>
      </w:pPr>
      <w:proofErr w:type="spellStart"/>
      <w:r w:rsidRPr="000F41DD">
        <w:rPr>
          <w:b/>
          <w:bCs/>
        </w:rPr>
        <w:t>Медиаресурсы</w:t>
      </w:r>
      <w:proofErr w:type="spellEnd"/>
      <w:r w:rsidRPr="000F41DD">
        <w:rPr>
          <w:b/>
          <w:bCs/>
        </w:rPr>
        <w:t xml:space="preserve">: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- Обществознание. Электронное приложение к учебнику по ред. Л.Н. Боголюбова, Л.Ф. Ивановой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- Компьютерные презентации по темам курса обществознание. </w:t>
      </w:r>
    </w:p>
    <w:p w:rsidR="004D6EE0" w:rsidRPr="000F41DD" w:rsidRDefault="004D6EE0" w:rsidP="004D6EE0">
      <w:pPr>
        <w:pStyle w:val="Default"/>
        <w:jc w:val="both"/>
      </w:pPr>
      <w:r w:rsidRPr="000F41DD">
        <w:rPr>
          <w:b/>
          <w:bCs/>
        </w:rPr>
        <w:t xml:space="preserve">Ресурсы Интернета: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- http://fcior.edu.ru/ - федеральный портал школьных цифровых образовательных ресурсов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- http://www.school-collection.edu.ru/ - цифровые образовательные ресурсы для общеобразовательной школы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- http://festival.1september.ru/ - Фестиваль педагогических идей «Открытый урок» </w:t>
      </w:r>
    </w:p>
    <w:p w:rsidR="004D6EE0" w:rsidRPr="000F41DD" w:rsidRDefault="004D6EE0" w:rsidP="004D6EE0">
      <w:pPr>
        <w:pStyle w:val="Default"/>
        <w:jc w:val="both"/>
      </w:pPr>
      <w:r w:rsidRPr="000F41DD">
        <w:rPr>
          <w:b/>
          <w:bCs/>
        </w:rPr>
        <w:t xml:space="preserve">Список литературы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- Иванова Л.Ф. Обществознание. Поурочные разработки. 6 класс.- М: Просвещение, 2012;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- Обществознание. Рабочие программы. Предметная линия учебников под редакцией Л.Н. Боголюбова 5-9 классы; </w:t>
      </w:r>
    </w:p>
    <w:p w:rsidR="004D6EE0" w:rsidRPr="000F41DD" w:rsidRDefault="004D6EE0" w:rsidP="004D6EE0">
      <w:pPr>
        <w:pStyle w:val="Default"/>
        <w:jc w:val="both"/>
      </w:pPr>
      <w:r w:rsidRPr="000F41DD">
        <w:t xml:space="preserve">- Боголюбов Л.Н., Виноградова Н.Ф., Городецкий Н.И. обществознание, 6 класс, М.: Просвещение, 2012; </w:t>
      </w:r>
    </w:p>
    <w:p w:rsidR="004D6EE0" w:rsidRPr="000F41DD" w:rsidRDefault="004D6EE0" w:rsidP="004D6EE0">
      <w:pPr>
        <w:widowControl/>
        <w:shd w:val="clear" w:color="auto" w:fill="FFFFFF"/>
        <w:suppressAutoHyphens w:val="0"/>
        <w:autoSpaceDE/>
        <w:spacing w:before="100" w:beforeAutospacing="1" w:after="100" w:afterAutospacing="1" w:line="276" w:lineRule="auto"/>
        <w:jc w:val="both"/>
        <w:rPr>
          <w:b w:val="0"/>
          <w:color w:val="000000"/>
          <w:sz w:val="24"/>
          <w:szCs w:val="24"/>
          <w:lang w:eastAsia="ru-RU"/>
        </w:rPr>
      </w:pPr>
      <w:r w:rsidRPr="000F41DD">
        <w:rPr>
          <w:b w:val="0"/>
          <w:sz w:val="24"/>
          <w:szCs w:val="24"/>
        </w:rPr>
        <w:t>- Рабочие программы. Обществознание. Под ред. Боголюбова Л.Н. Пособие для учителей общеобразовательных учреждений, М.: Просвещение, 2012;</w:t>
      </w:r>
    </w:p>
    <w:p w:rsidR="00FB0342" w:rsidRPr="000F41DD" w:rsidRDefault="00FB0342" w:rsidP="004D6EE0">
      <w:pPr>
        <w:shd w:val="clear" w:color="auto" w:fill="FFFFFF"/>
        <w:spacing w:line="235" w:lineRule="exact"/>
        <w:jc w:val="both"/>
        <w:rPr>
          <w:b w:val="0"/>
          <w:sz w:val="24"/>
          <w:szCs w:val="24"/>
        </w:rPr>
      </w:pPr>
      <w:r w:rsidRPr="000F41DD">
        <w:rPr>
          <w:b w:val="0"/>
          <w:sz w:val="24"/>
          <w:szCs w:val="24"/>
        </w:rPr>
        <w:object w:dxaOrig="10110" w:dyaOrig="14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8pt;height:733.35pt" o:ole="">
            <v:imagedata r:id="rId12" o:title=""/>
          </v:shape>
          <o:OLEObject Type="Embed" ProgID="Word.Document.12" ShapeID="_x0000_i1025" DrawAspect="Content" ObjectID="_1787383494" r:id="rId13">
            <o:FieldCodes>\s</o:FieldCodes>
          </o:OLEObject>
        </w:object>
      </w:r>
    </w:p>
    <w:p w:rsidR="00FB0342" w:rsidRPr="000F41DD" w:rsidRDefault="00FB0342" w:rsidP="00FB0342">
      <w:pPr>
        <w:shd w:val="clear" w:color="auto" w:fill="FFFFFF"/>
        <w:spacing w:line="235" w:lineRule="exact"/>
        <w:jc w:val="center"/>
        <w:rPr>
          <w:b w:val="0"/>
          <w:sz w:val="24"/>
          <w:szCs w:val="24"/>
        </w:rPr>
      </w:pPr>
    </w:p>
    <w:sectPr w:rsidR="00FB0342" w:rsidRPr="000F41DD" w:rsidSect="000F4157">
      <w:pgSz w:w="11900" w:h="16840"/>
      <w:pgMar w:top="1134" w:right="1134" w:bottom="1134" w:left="1134" w:header="0" w:footer="6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60" w:rsidRDefault="00795060" w:rsidP="00760B77">
      <w:r>
        <w:separator/>
      </w:r>
    </w:p>
  </w:endnote>
  <w:endnote w:type="continuationSeparator" w:id="0">
    <w:p w:rsidR="00795060" w:rsidRDefault="00795060" w:rsidP="0076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52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203" w:usb1="080F0000" w:usb2="00000010" w:usb3="00000000" w:csb0="001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454489"/>
      <w:docPartObj>
        <w:docPartGallery w:val="Page Numbers (Bottom of Page)"/>
        <w:docPartUnique/>
      </w:docPartObj>
    </w:sdtPr>
    <w:sdtEndPr/>
    <w:sdtContent>
      <w:p w:rsidR="004D6EE0" w:rsidRDefault="007950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4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6EE0" w:rsidRDefault="004D6E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60" w:rsidRDefault="00795060" w:rsidP="00760B77">
      <w:r>
        <w:separator/>
      </w:r>
    </w:p>
  </w:footnote>
  <w:footnote w:type="continuationSeparator" w:id="0">
    <w:p w:rsidR="00795060" w:rsidRDefault="00795060" w:rsidP="0076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E0" w:rsidRDefault="00960490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35.95pt;margin-top:67.75pt;width:180.45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hBqwIAAKc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" filled="f" stroked="f">
          <v:textbox style="mso-next-textbox:#Text Box 2;mso-fit-shape-to-text:t" inset="0,0,0,0">
            <w:txbxContent>
              <w:p w:rsidR="004D6EE0" w:rsidRDefault="004D6EE0">
                <w:r>
                  <w:rPr>
                    <w:rStyle w:val="ab"/>
                    <w:rFonts w:eastAsia="Lucida Sans Unicode"/>
                    <w:i w:val="0"/>
                    <w:iCs w:val="0"/>
                  </w:rPr>
                  <w:t>(на оборотной стороне титульного листа)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04D405"/>
    <w:multiLevelType w:val="hybridMultilevel"/>
    <w:tmpl w:val="03D62B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DECF47"/>
    <w:multiLevelType w:val="hybridMultilevel"/>
    <w:tmpl w:val="4D613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ED5DA3E"/>
    <w:multiLevelType w:val="hybridMultilevel"/>
    <w:tmpl w:val="BCF82E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5">
    <w:nsid w:val="034D5C0E"/>
    <w:multiLevelType w:val="hybridMultilevel"/>
    <w:tmpl w:val="9DFAED06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9608C"/>
    <w:multiLevelType w:val="hybridMultilevel"/>
    <w:tmpl w:val="E26E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0542A"/>
    <w:multiLevelType w:val="hybridMultilevel"/>
    <w:tmpl w:val="2B886330"/>
    <w:lvl w:ilvl="0" w:tplc="88DE56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1FA44FB"/>
    <w:multiLevelType w:val="hybridMultilevel"/>
    <w:tmpl w:val="32C8757C"/>
    <w:lvl w:ilvl="0" w:tplc="88DE56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52561E1"/>
    <w:multiLevelType w:val="hybridMultilevel"/>
    <w:tmpl w:val="A2BA37B8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Symbo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0">
    <w:nsid w:val="24324857"/>
    <w:multiLevelType w:val="hybridMultilevel"/>
    <w:tmpl w:val="B852D45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61654"/>
    <w:multiLevelType w:val="hybridMultilevel"/>
    <w:tmpl w:val="6D5E2C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DBDC23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0328F"/>
    <w:multiLevelType w:val="hybridMultilevel"/>
    <w:tmpl w:val="BA606A58"/>
    <w:lvl w:ilvl="0" w:tplc="88DE56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8AF3F7C"/>
    <w:multiLevelType w:val="hybridMultilevel"/>
    <w:tmpl w:val="FABA60D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3422"/>
    <w:multiLevelType w:val="multilevel"/>
    <w:tmpl w:val="5302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4517C"/>
    <w:multiLevelType w:val="hybridMultilevel"/>
    <w:tmpl w:val="1D5213C2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">
    <w:nsid w:val="465BE3B8"/>
    <w:multiLevelType w:val="hybridMultilevel"/>
    <w:tmpl w:val="949745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C440AF5"/>
    <w:multiLevelType w:val="hybridMultilevel"/>
    <w:tmpl w:val="BA168F42"/>
    <w:lvl w:ilvl="0" w:tplc="EEDAD74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DE8C92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F7406"/>
    <w:multiLevelType w:val="hybridMultilevel"/>
    <w:tmpl w:val="DC9E37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01C0707"/>
    <w:multiLevelType w:val="hybridMultilevel"/>
    <w:tmpl w:val="9C20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17395"/>
    <w:multiLevelType w:val="hybridMultilevel"/>
    <w:tmpl w:val="15722372"/>
    <w:lvl w:ilvl="0" w:tplc="277E50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B299B"/>
    <w:multiLevelType w:val="hybridMultilevel"/>
    <w:tmpl w:val="BC96409C"/>
    <w:lvl w:ilvl="0" w:tplc="8C007A7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186200"/>
    <w:multiLevelType w:val="hybridMultilevel"/>
    <w:tmpl w:val="726E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D6251"/>
    <w:multiLevelType w:val="hybridMultilevel"/>
    <w:tmpl w:val="1394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3345A"/>
    <w:multiLevelType w:val="hybridMultilevel"/>
    <w:tmpl w:val="564E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D2140"/>
    <w:multiLevelType w:val="hybridMultilevel"/>
    <w:tmpl w:val="FEA6D120"/>
    <w:lvl w:ilvl="0" w:tplc="EEDAD740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18"/>
  </w:num>
  <w:num w:numId="5">
    <w:abstractNumId w:val="2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9"/>
  </w:num>
  <w:num w:numId="10">
    <w:abstractNumId w:val="6"/>
  </w:num>
  <w:num w:numId="11">
    <w:abstractNumId w:val="20"/>
  </w:num>
  <w:num w:numId="12">
    <w:abstractNumId w:val="23"/>
  </w:num>
  <w:num w:numId="13">
    <w:abstractNumId w:val="11"/>
  </w:num>
  <w:num w:numId="14">
    <w:abstractNumId w:val="14"/>
  </w:num>
  <w:num w:numId="15">
    <w:abstractNumId w:val="1"/>
  </w:num>
  <w:num w:numId="16">
    <w:abstractNumId w:val="16"/>
  </w:num>
  <w:num w:numId="17">
    <w:abstractNumId w:val="2"/>
  </w:num>
  <w:num w:numId="18">
    <w:abstractNumId w:val="0"/>
  </w:num>
  <w:num w:numId="19">
    <w:abstractNumId w:val="13"/>
  </w:num>
  <w:num w:numId="20">
    <w:abstractNumId w:val="12"/>
  </w:num>
  <w:num w:numId="21">
    <w:abstractNumId w:val="25"/>
  </w:num>
  <w:num w:numId="22">
    <w:abstractNumId w:val="17"/>
  </w:num>
  <w:num w:numId="23">
    <w:abstractNumId w:val="10"/>
  </w:num>
  <w:num w:numId="24">
    <w:abstractNumId w:val="7"/>
  </w:num>
  <w:num w:numId="25">
    <w:abstractNumId w:val="5"/>
  </w:num>
  <w:num w:numId="2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00C"/>
    <w:rsid w:val="000036C0"/>
    <w:rsid w:val="00013DF3"/>
    <w:rsid w:val="00022E68"/>
    <w:rsid w:val="000309EA"/>
    <w:rsid w:val="00040F72"/>
    <w:rsid w:val="0004711C"/>
    <w:rsid w:val="00074EB3"/>
    <w:rsid w:val="00097C32"/>
    <w:rsid w:val="000C326D"/>
    <w:rsid w:val="000F4157"/>
    <w:rsid w:val="000F41DD"/>
    <w:rsid w:val="00100EBE"/>
    <w:rsid w:val="00104258"/>
    <w:rsid w:val="001632CD"/>
    <w:rsid w:val="001A726A"/>
    <w:rsid w:val="001B2F5F"/>
    <w:rsid w:val="001C4E57"/>
    <w:rsid w:val="001D5A0A"/>
    <w:rsid w:val="001D5D53"/>
    <w:rsid w:val="002008E2"/>
    <w:rsid w:val="00231EF6"/>
    <w:rsid w:val="00236BFB"/>
    <w:rsid w:val="00236EAE"/>
    <w:rsid w:val="00240F61"/>
    <w:rsid w:val="00242490"/>
    <w:rsid w:val="002434A8"/>
    <w:rsid w:val="002458C5"/>
    <w:rsid w:val="00254930"/>
    <w:rsid w:val="00274AC9"/>
    <w:rsid w:val="002978F5"/>
    <w:rsid w:val="002E2C52"/>
    <w:rsid w:val="00303A5B"/>
    <w:rsid w:val="00310F3B"/>
    <w:rsid w:val="00314D60"/>
    <w:rsid w:val="00316F96"/>
    <w:rsid w:val="00320918"/>
    <w:rsid w:val="00321D03"/>
    <w:rsid w:val="0032407A"/>
    <w:rsid w:val="00330398"/>
    <w:rsid w:val="00340896"/>
    <w:rsid w:val="00343DE4"/>
    <w:rsid w:val="00351567"/>
    <w:rsid w:val="003622A6"/>
    <w:rsid w:val="00375E4C"/>
    <w:rsid w:val="00377B72"/>
    <w:rsid w:val="0038011D"/>
    <w:rsid w:val="0038238A"/>
    <w:rsid w:val="0038436E"/>
    <w:rsid w:val="00395EF8"/>
    <w:rsid w:val="00396A46"/>
    <w:rsid w:val="003B4835"/>
    <w:rsid w:val="003D6228"/>
    <w:rsid w:val="003E4488"/>
    <w:rsid w:val="003E5BBC"/>
    <w:rsid w:val="00406DDE"/>
    <w:rsid w:val="004112DB"/>
    <w:rsid w:val="0045223B"/>
    <w:rsid w:val="00454870"/>
    <w:rsid w:val="004625E1"/>
    <w:rsid w:val="004A0830"/>
    <w:rsid w:val="004D6EE0"/>
    <w:rsid w:val="004E2CE7"/>
    <w:rsid w:val="004F5524"/>
    <w:rsid w:val="00527295"/>
    <w:rsid w:val="00531B87"/>
    <w:rsid w:val="00541BB2"/>
    <w:rsid w:val="0055487C"/>
    <w:rsid w:val="00563733"/>
    <w:rsid w:val="005905A0"/>
    <w:rsid w:val="00592CA0"/>
    <w:rsid w:val="00593B13"/>
    <w:rsid w:val="005951C7"/>
    <w:rsid w:val="00597355"/>
    <w:rsid w:val="005A353E"/>
    <w:rsid w:val="005D0E96"/>
    <w:rsid w:val="005F2345"/>
    <w:rsid w:val="00601313"/>
    <w:rsid w:val="00606DD7"/>
    <w:rsid w:val="006245E3"/>
    <w:rsid w:val="0064650A"/>
    <w:rsid w:val="00646A2C"/>
    <w:rsid w:val="00664728"/>
    <w:rsid w:val="00683307"/>
    <w:rsid w:val="00691A29"/>
    <w:rsid w:val="006978BC"/>
    <w:rsid w:val="006D7547"/>
    <w:rsid w:val="00716093"/>
    <w:rsid w:val="00724B20"/>
    <w:rsid w:val="00754F09"/>
    <w:rsid w:val="00760B77"/>
    <w:rsid w:val="007719D1"/>
    <w:rsid w:val="00772023"/>
    <w:rsid w:val="007823ED"/>
    <w:rsid w:val="00782487"/>
    <w:rsid w:val="007900D7"/>
    <w:rsid w:val="00795060"/>
    <w:rsid w:val="007B5FE6"/>
    <w:rsid w:val="007B6103"/>
    <w:rsid w:val="007B6F1E"/>
    <w:rsid w:val="007D0521"/>
    <w:rsid w:val="007D3E40"/>
    <w:rsid w:val="007D4B7F"/>
    <w:rsid w:val="00803683"/>
    <w:rsid w:val="008130FD"/>
    <w:rsid w:val="00832A4B"/>
    <w:rsid w:val="0088215C"/>
    <w:rsid w:val="008C158B"/>
    <w:rsid w:val="008C6C11"/>
    <w:rsid w:val="008D000C"/>
    <w:rsid w:val="008D002B"/>
    <w:rsid w:val="00904933"/>
    <w:rsid w:val="009279B9"/>
    <w:rsid w:val="00946547"/>
    <w:rsid w:val="00960490"/>
    <w:rsid w:val="00966DFA"/>
    <w:rsid w:val="009745E8"/>
    <w:rsid w:val="009A0567"/>
    <w:rsid w:val="009A6B80"/>
    <w:rsid w:val="009A7232"/>
    <w:rsid w:val="009B27B0"/>
    <w:rsid w:val="009B2FF5"/>
    <w:rsid w:val="009C62F1"/>
    <w:rsid w:val="009E30F5"/>
    <w:rsid w:val="009E3480"/>
    <w:rsid w:val="00A10820"/>
    <w:rsid w:val="00A16620"/>
    <w:rsid w:val="00A16EF2"/>
    <w:rsid w:val="00A23CB0"/>
    <w:rsid w:val="00A254A4"/>
    <w:rsid w:val="00A41BAA"/>
    <w:rsid w:val="00A55B44"/>
    <w:rsid w:val="00A572FD"/>
    <w:rsid w:val="00A63EAA"/>
    <w:rsid w:val="00A74F77"/>
    <w:rsid w:val="00A83314"/>
    <w:rsid w:val="00AA6658"/>
    <w:rsid w:val="00AC1618"/>
    <w:rsid w:val="00AC68FF"/>
    <w:rsid w:val="00AC7D19"/>
    <w:rsid w:val="00AD002C"/>
    <w:rsid w:val="00AD616F"/>
    <w:rsid w:val="00B0599C"/>
    <w:rsid w:val="00B1607A"/>
    <w:rsid w:val="00B21976"/>
    <w:rsid w:val="00B24A38"/>
    <w:rsid w:val="00B45B93"/>
    <w:rsid w:val="00B76AA4"/>
    <w:rsid w:val="00BA10CA"/>
    <w:rsid w:val="00BA2518"/>
    <w:rsid w:val="00BA396C"/>
    <w:rsid w:val="00BD7042"/>
    <w:rsid w:val="00BE0733"/>
    <w:rsid w:val="00BE711B"/>
    <w:rsid w:val="00BF2B7D"/>
    <w:rsid w:val="00C20CD5"/>
    <w:rsid w:val="00C67267"/>
    <w:rsid w:val="00C90469"/>
    <w:rsid w:val="00C924C7"/>
    <w:rsid w:val="00CB2818"/>
    <w:rsid w:val="00CC1FE4"/>
    <w:rsid w:val="00CE3EE8"/>
    <w:rsid w:val="00CE54FB"/>
    <w:rsid w:val="00CE6131"/>
    <w:rsid w:val="00CF5AD9"/>
    <w:rsid w:val="00D054B3"/>
    <w:rsid w:val="00D32846"/>
    <w:rsid w:val="00D57141"/>
    <w:rsid w:val="00D87C60"/>
    <w:rsid w:val="00DB27D9"/>
    <w:rsid w:val="00DB3D73"/>
    <w:rsid w:val="00E027AF"/>
    <w:rsid w:val="00E3718A"/>
    <w:rsid w:val="00E430C2"/>
    <w:rsid w:val="00E50592"/>
    <w:rsid w:val="00E74506"/>
    <w:rsid w:val="00E74CF1"/>
    <w:rsid w:val="00EA02C4"/>
    <w:rsid w:val="00EA7615"/>
    <w:rsid w:val="00EC7ACB"/>
    <w:rsid w:val="00F46874"/>
    <w:rsid w:val="00F52CFE"/>
    <w:rsid w:val="00F56138"/>
    <w:rsid w:val="00F62381"/>
    <w:rsid w:val="00F66134"/>
    <w:rsid w:val="00F71F99"/>
    <w:rsid w:val="00F9095C"/>
    <w:rsid w:val="00FB0342"/>
    <w:rsid w:val="00FB6292"/>
    <w:rsid w:val="00FC06BC"/>
    <w:rsid w:val="00FC19E4"/>
    <w:rsid w:val="00FC4BC2"/>
    <w:rsid w:val="00FE4DD4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AC9"/>
    <w:pPr>
      <w:widowControl w:val="0"/>
      <w:suppressAutoHyphens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104258"/>
    <w:pPr>
      <w:keepNext/>
      <w:keepLines/>
      <w:widowControl/>
      <w:numPr>
        <w:ilvl w:val="1"/>
        <w:numId w:val="1"/>
      </w:numPr>
      <w:autoSpaceDE/>
      <w:spacing w:before="200" w:line="276" w:lineRule="auto"/>
      <w:outlineLvl w:val="1"/>
    </w:pPr>
    <w:rPr>
      <w:rFonts w:ascii="Cambria" w:eastAsia="Calibri" w:hAnsi="Cambria"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104258"/>
    <w:pPr>
      <w:keepNext/>
      <w:widowControl/>
      <w:numPr>
        <w:ilvl w:val="5"/>
        <w:numId w:val="1"/>
      </w:numPr>
      <w:overflowPunct w:val="0"/>
      <w:spacing w:line="360" w:lineRule="auto"/>
      <w:jc w:val="center"/>
      <w:textAlignment w:val="baseline"/>
      <w:outlineLvl w:val="5"/>
    </w:pPr>
    <w:rPr>
      <w:rFonts w:eastAsia="Calibri"/>
      <w:bCs w:val="0"/>
      <w:sz w:val="24"/>
    </w:rPr>
  </w:style>
  <w:style w:type="paragraph" w:styleId="7">
    <w:name w:val="heading 7"/>
    <w:basedOn w:val="a"/>
    <w:next w:val="a"/>
    <w:link w:val="70"/>
    <w:qFormat/>
    <w:rsid w:val="00104258"/>
    <w:pPr>
      <w:keepNext/>
      <w:keepLines/>
      <w:widowControl/>
      <w:numPr>
        <w:ilvl w:val="6"/>
        <w:numId w:val="1"/>
      </w:numPr>
      <w:autoSpaceDE/>
      <w:spacing w:before="200" w:line="276" w:lineRule="auto"/>
      <w:outlineLvl w:val="6"/>
    </w:pPr>
    <w:rPr>
      <w:rFonts w:ascii="Cambria" w:eastAsia="Calibri" w:hAnsi="Cambria"/>
      <w:b w:val="0"/>
      <w:bCs w:val="0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104258"/>
    <w:pPr>
      <w:keepNext/>
      <w:widowControl/>
      <w:numPr>
        <w:ilvl w:val="7"/>
        <w:numId w:val="1"/>
      </w:numPr>
      <w:overflowPunct w:val="0"/>
      <w:ind w:left="720"/>
      <w:jc w:val="center"/>
      <w:textAlignment w:val="baseline"/>
      <w:outlineLvl w:val="7"/>
    </w:pPr>
    <w:rPr>
      <w:rFonts w:eastAsia="Calibri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04258"/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character" w:customStyle="1" w:styleId="60">
    <w:name w:val="Заголовок 6 Знак"/>
    <w:link w:val="6"/>
    <w:rsid w:val="00104258"/>
    <w:rPr>
      <w:rFonts w:eastAsia="Calibri"/>
      <w:b/>
      <w:sz w:val="24"/>
      <w:lang w:eastAsia="ar-SA"/>
    </w:rPr>
  </w:style>
  <w:style w:type="character" w:customStyle="1" w:styleId="70">
    <w:name w:val="Заголовок 7 Знак"/>
    <w:link w:val="7"/>
    <w:rsid w:val="00104258"/>
    <w:rPr>
      <w:rFonts w:ascii="Cambria" w:eastAsia="Calibri" w:hAnsi="Cambria"/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link w:val="8"/>
    <w:rsid w:val="00104258"/>
    <w:rPr>
      <w:rFonts w:eastAsia="Calibri"/>
      <w:b/>
      <w:sz w:val="24"/>
      <w:lang w:eastAsia="ar-SA"/>
    </w:rPr>
  </w:style>
  <w:style w:type="character" w:customStyle="1" w:styleId="Absatz-Standardschriftart">
    <w:name w:val="Absatz-Standardschriftart"/>
    <w:rsid w:val="00274AC9"/>
  </w:style>
  <w:style w:type="character" w:customStyle="1" w:styleId="WW-Absatz-Standardschriftart">
    <w:name w:val="WW-Absatz-Standardschriftart"/>
    <w:rsid w:val="00274AC9"/>
  </w:style>
  <w:style w:type="character" w:customStyle="1" w:styleId="WW-Absatz-Standardschriftart1">
    <w:name w:val="WW-Absatz-Standardschriftart1"/>
    <w:rsid w:val="00274AC9"/>
  </w:style>
  <w:style w:type="character" w:customStyle="1" w:styleId="WW-Absatz-Standardschriftart11">
    <w:name w:val="WW-Absatz-Standardschriftart11"/>
    <w:rsid w:val="00274AC9"/>
  </w:style>
  <w:style w:type="character" w:customStyle="1" w:styleId="1">
    <w:name w:val="Основной шрифт абзаца1"/>
    <w:rsid w:val="00274AC9"/>
  </w:style>
  <w:style w:type="paragraph" w:styleId="a3">
    <w:name w:val="Title"/>
    <w:basedOn w:val="a"/>
    <w:next w:val="a4"/>
    <w:rsid w:val="00274AC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274AC9"/>
    <w:pPr>
      <w:spacing w:after="120"/>
    </w:pPr>
  </w:style>
  <w:style w:type="paragraph" w:styleId="a5">
    <w:name w:val="List"/>
    <w:basedOn w:val="a4"/>
    <w:rsid w:val="00274AC9"/>
    <w:rPr>
      <w:rFonts w:cs="Mangal"/>
    </w:rPr>
  </w:style>
  <w:style w:type="paragraph" w:customStyle="1" w:styleId="10">
    <w:name w:val="Название1"/>
    <w:basedOn w:val="a"/>
    <w:rsid w:val="00274A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74AC9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274AC9"/>
    <w:pPr>
      <w:widowControl/>
      <w:autoSpaceDE/>
      <w:spacing w:before="100" w:after="100"/>
    </w:pPr>
    <w:rPr>
      <w:rFonts w:ascii="Arial Unicode MS" w:eastAsia="Arial Unicode MS" w:hAnsi="Arial Unicode MS"/>
      <w:b w:val="0"/>
      <w:bCs w:val="0"/>
      <w:sz w:val="24"/>
      <w:szCs w:val="24"/>
    </w:rPr>
  </w:style>
  <w:style w:type="paragraph" w:customStyle="1" w:styleId="a6">
    <w:name w:val="Содержимое таблицы"/>
    <w:basedOn w:val="a"/>
    <w:rsid w:val="00274AC9"/>
    <w:pPr>
      <w:suppressLineNumbers/>
    </w:pPr>
  </w:style>
  <w:style w:type="paragraph" w:customStyle="1" w:styleId="a7">
    <w:name w:val="Заголовок таблицы"/>
    <w:basedOn w:val="a6"/>
    <w:rsid w:val="00274AC9"/>
    <w:pPr>
      <w:jc w:val="center"/>
    </w:pPr>
  </w:style>
  <w:style w:type="paragraph" w:customStyle="1" w:styleId="a8">
    <w:name w:val="Содержимое врезки"/>
    <w:basedOn w:val="a4"/>
    <w:rsid w:val="00274AC9"/>
  </w:style>
  <w:style w:type="paragraph" w:customStyle="1" w:styleId="Default">
    <w:name w:val="Default"/>
    <w:rsid w:val="00A166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C68FF"/>
    <w:pPr>
      <w:widowControl/>
      <w:autoSpaceDE/>
      <w:ind w:left="708"/>
    </w:pPr>
    <w:rPr>
      <w:b w:val="0"/>
      <w:bCs w:val="0"/>
      <w:sz w:val="24"/>
      <w:szCs w:val="24"/>
    </w:rPr>
  </w:style>
  <w:style w:type="paragraph" w:customStyle="1" w:styleId="Style4">
    <w:name w:val="Style4"/>
    <w:basedOn w:val="a"/>
    <w:rsid w:val="00AC68FF"/>
    <w:pPr>
      <w:widowControl/>
      <w:autoSpaceDE/>
      <w:spacing w:after="200" w:line="276" w:lineRule="auto"/>
    </w:pPr>
    <w:rPr>
      <w:rFonts w:ascii="Calibri" w:eastAsia="Lucida Sans Unicode" w:hAnsi="Calibri" w:cs="font524"/>
      <w:b w:val="0"/>
      <w:bCs w:val="0"/>
      <w:kern w:val="1"/>
      <w:sz w:val="22"/>
      <w:szCs w:val="22"/>
    </w:rPr>
  </w:style>
  <w:style w:type="character" w:customStyle="1" w:styleId="21">
    <w:name w:val="Основной текст (2)"/>
    <w:rsid w:val="00AC6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"/>
    <w:rsid w:val="00AC6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b">
    <w:name w:val="Колонтитул"/>
    <w:rsid w:val="00AC6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header"/>
    <w:basedOn w:val="a"/>
    <w:link w:val="ad"/>
    <w:rsid w:val="00760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60B77"/>
    <w:rPr>
      <w:b/>
      <w:bCs/>
      <w:lang w:eastAsia="ar-SA"/>
    </w:rPr>
  </w:style>
  <w:style w:type="paragraph" w:styleId="ae">
    <w:name w:val="footer"/>
    <w:basedOn w:val="a"/>
    <w:link w:val="af"/>
    <w:uiPriority w:val="99"/>
    <w:rsid w:val="00760B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60B77"/>
    <w:rPr>
      <w:b/>
      <w:bCs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04258"/>
    <w:pPr>
      <w:widowControl/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04258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04258"/>
    <w:pPr>
      <w:widowControl/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04258"/>
    <w:pPr>
      <w:widowControl/>
      <w:suppressAutoHyphens w:val="0"/>
      <w:autoSpaceDE/>
      <w:spacing w:after="120"/>
      <w:ind w:left="280"/>
    </w:pPr>
    <w:rPr>
      <w:b w:val="0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A55B44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4F5524"/>
    <w:rPr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4F5524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styleId="af2">
    <w:name w:val="Balloon Text"/>
    <w:basedOn w:val="a"/>
    <w:link w:val="af3"/>
    <w:rsid w:val="006647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64728"/>
    <w:rPr>
      <w:rFonts w:ascii="Tahoma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104258"/>
    <w:pPr>
      <w:keepNext/>
      <w:keepLines/>
      <w:widowControl/>
      <w:numPr>
        <w:ilvl w:val="1"/>
        <w:numId w:val="1"/>
      </w:numPr>
      <w:autoSpaceDE/>
      <w:spacing w:before="200" w:line="276" w:lineRule="auto"/>
      <w:outlineLvl w:val="1"/>
    </w:pPr>
    <w:rPr>
      <w:rFonts w:ascii="Cambria" w:eastAsia="Calibri" w:hAnsi="Cambria"/>
      <w:color w:val="4F81BD"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104258"/>
    <w:pPr>
      <w:keepNext/>
      <w:widowControl/>
      <w:numPr>
        <w:ilvl w:val="5"/>
        <w:numId w:val="1"/>
      </w:numPr>
      <w:overflowPunct w:val="0"/>
      <w:spacing w:line="360" w:lineRule="auto"/>
      <w:jc w:val="center"/>
      <w:textAlignment w:val="baseline"/>
      <w:outlineLvl w:val="5"/>
    </w:pPr>
    <w:rPr>
      <w:rFonts w:eastAsia="Calibri"/>
      <w:bCs w:val="0"/>
      <w:sz w:val="24"/>
      <w:lang w:val="x-none"/>
    </w:rPr>
  </w:style>
  <w:style w:type="paragraph" w:styleId="7">
    <w:name w:val="heading 7"/>
    <w:basedOn w:val="a"/>
    <w:next w:val="a"/>
    <w:link w:val="70"/>
    <w:qFormat/>
    <w:rsid w:val="00104258"/>
    <w:pPr>
      <w:keepNext/>
      <w:keepLines/>
      <w:widowControl/>
      <w:numPr>
        <w:ilvl w:val="6"/>
        <w:numId w:val="1"/>
      </w:numPr>
      <w:autoSpaceDE/>
      <w:spacing w:before="200" w:line="276" w:lineRule="auto"/>
      <w:outlineLvl w:val="6"/>
    </w:pPr>
    <w:rPr>
      <w:rFonts w:ascii="Cambria" w:eastAsia="Calibri" w:hAnsi="Cambria"/>
      <w:b w:val="0"/>
      <w:bCs w:val="0"/>
      <w:i/>
      <w:iCs/>
      <w:color w:val="404040"/>
      <w:sz w:val="22"/>
      <w:szCs w:val="22"/>
      <w:lang w:val="x-none"/>
    </w:rPr>
  </w:style>
  <w:style w:type="paragraph" w:styleId="8">
    <w:name w:val="heading 8"/>
    <w:basedOn w:val="a"/>
    <w:next w:val="a"/>
    <w:link w:val="80"/>
    <w:qFormat/>
    <w:rsid w:val="00104258"/>
    <w:pPr>
      <w:keepNext/>
      <w:widowControl/>
      <w:numPr>
        <w:ilvl w:val="7"/>
        <w:numId w:val="1"/>
      </w:numPr>
      <w:overflowPunct w:val="0"/>
      <w:ind w:left="720"/>
      <w:jc w:val="center"/>
      <w:textAlignment w:val="baseline"/>
      <w:outlineLvl w:val="7"/>
    </w:pPr>
    <w:rPr>
      <w:rFonts w:eastAsia="Calibri"/>
      <w:bCs w:val="0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04258"/>
    <w:rPr>
      <w:rFonts w:ascii="Cambria" w:eastAsia="Calibri" w:hAnsi="Cambria"/>
      <w:b/>
      <w:bCs/>
      <w:color w:val="4F81BD"/>
      <w:sz w:val="26"/>
      <w:szCs w:val="26"/>
      <w:lang w:val="x-none" w:eastAsia="ar-SA"/>
    </w:rPr>
  </w:style>
  <w:style w:type="character" w:customStyle="1" w:styleId="60">
    <w:name w:val="Заголовок 6 Знак"/>
    <w:link w:val="6"/>
    <w:rsid w:val="00104258"/>
    <w:rPr>
      <w:rFonts w:eastAsia="Calibri"/>
      <w:b/>
      <w:sz w:val="24"/>
      <w:lang w:val="x-none" w:eastAsia="ar-SA"/>
    </w:rPr>
  </w:style>
  <w:style w:type="character" w:customStyle="1" w:styleId="70">
    <w:name w:val="Заголовок 7 Знак"/>
    <w:link w:val="7"/>
    <w:rsid w:val="00104258"/>
    <w:rPr>
      <w:rFonts w:ascii="Cambria" w:eastAsia="Calibri" w:hAnsi="Cambria"/>
      <w:i/>
      <w:iCs/>
      <w:color w:val="404040"/>
      <w:sz w:val="22"/>
      <w:szCs w:val="22"/>
      <w:lang w:val="x-none" w:eastAsia="ar-SA"/>
    </w:rPr>
  </w:style>
  <w:style w:type="character" w:customStyle="1" w:styleId="80">
    <w:name w:val="Заголовок 8 Знак"/>
    <w:link w:val="8"/>
    <w:rsid w:val="00104258"/>
    <w:rPr>
      <w:rFonts w:eastAsia="Calibri"/>
      <w:b/>
      <w:sz w:val="24"/>
      <w:lang w:val="x-none"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widowControl/>
      <w:autoSpaceDE/>
      <w:spacing w:before="100" w:after="100"/>
    </w:pPr>
    <w:rPr>
      <w:rFonts w:ascii="Arial Unicode MS" w:eastAsia="Arial Unicode MS" w:hAnsi="Arial Unicode MS"/>
      <w:b w:val="0"/>
      <w:bCs w:val="0"/>
      <w:sz w:val="24"/>
      <w:szCs w:val="24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</w:style>
  <w:style w:type="paragraph" w:customStyle="1" w:styleId="a8">
    <w:name w:val="Содержимое врезки"/>
    <w:basedOn w:val="a4"/>
  </w:style>
  <w:style w:type="paragraph" w:customStyle="1" w:styleId="Default">
    <w:name w:val="Default"/>
    <w:rsid w:val="00A166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AC68FF"/>
    <w:pPr>
      <w:widowControl/>
      <w:autoSpaceDE/>
      <w:ind w:left="708"/>
    </w:pPr>
    <w:rPr>
      <w:b w:val="0"/>
      <w:bCs w:val="0"/>
      <w:sz w:val="24"/>
      <w:szCs w:val="24"/>
    </w:rPr>
  </w:style>
  <w:style w:type="paragraph" w:customStyle="1" w:styleId="Style4">
    <w:name w:val="Style4"/>
    <w:basedOn w:val="a"/>
    <w:rsid w:val="00AC68FF"/>
    <w:pPr>
      <w:widowControl/>
      <w:autoSpaceDE/>
      <w:spacing w:after="200" w:line="276" w:lineRule="auto"/>
    </w:pPr>
    <w:rPr>
      <w:rFonts w:ascii="Calibri" w:eastAsia="Lucida Sans Unicode" w:hAnsi="Calibri" w:cs="font524"/>
      <w:b w:val="0"/>
      <w:bCs w:val="0"/>
      <w:kern w:val="1"/>
      <w:sz w:val="22"/>
      <w:szCs w:val="22"/>
    </w:rPr>
  </w:style>
  <w:style w:type="character" w:customStyle="1" w:styleId="21">
    <w:name w:val="Основной текст (2)"/>
    <w:rsid w:val="00AC6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"/>
    <w:rsid w:val="00AC6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b">
    <w:name w:val="Колонтитул"/>
    <w:rsid w:val="00AC6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header"/>
    <w:basedOn w:val="a"/>
    <w:link w:val="ad"/>
    <w:rsid w:val="00760B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rsid w:val="00760B77"/>
    <w:rPr>
      <w:b/>
      <w:bCs/>
      <w:lang w:eastAsia="ar-SA"/>
    </w:rPr>
  </w:style>
  <w:style w:type="paragraph" w:styleId="ae">
    <w:name w:val="footer"/>
    <w:basedOn w:val="a"/>
    <w:link w:val="af"/>
    <w:uiPriority w:val="99"/>
    <w:rsid w:val="00760B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760B77"/>
    <w:rPr>
      <w:b/>
      <w:bCs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04258"/>
    <w:pPr>
      <w:widowControl/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04258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04258"/>
    <w:pPr>
      <w:widowControl/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04258"/>
    <w:pPr>
      <w:widowControl/>
      <w:suppressAutoHyphens w:val="0"/>
      <w:autoSpaceDE/>
      <w:spacing w:after="120"/>
      <w:ind w:left="280"/>
    </w:pPr>
    <w:rPr>
      <w:b w:val="0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A55B44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AF507-F5E4-4ACA-A79D-AE5C2AA9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средняя общеобразовательная школа №3</vt:lpstr>
    </vt:vector>
  </TitlesOfParts>
  <Company>MoBIL GROUP</Company>
  <LinksUpToDate>false</LinksUpToDate>
  <CharactersWithSpaces>28790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средняя общеобразовательная школа №3</dc:title>
  <dc:creator>teacher</dc:creator>
  <cp:lastModifiedBy>МОУ Путятинская СОШ</cp:lastModifiedBy>
  <cp:revision>11</cp:revision>
  <cp:lastPrinted>2024-08-29T08:58:00Z</cp:lastPrinted>
  <dcterms:created xsi:type="dcterms:W3CDTF">2020-12-01T09:15:00Z</dcterms:created>
  <dcterms:modified xsi:type="dcterms:W3CDTF">2024-09-09T07:39:00Z</dcterms:modified>
</cp:coreProperties>
</file>